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7" w:type="dxa"/>
        <w:tblInd w:w="1696" w:type="dxa"/>
        <w:tblLayout w:type="fixed"/>
        <w:tblLook w:val="0000" w:firstRow="0" w:lastRow="0" w:firstColumn="0" w:lastColumn="0" w:noHBand="0" w:noVBand="0"/>
      </w:tblPr>
      <w:tblGrid>
        <w:gridCol w:w="7797"/>
      </w:tblGrid>
      <w:tr w:rsidR="0035047F" w:rsidRPr="00BF6D38" w:rsidTr="00A500AD">
        <w:trPr>
          <w:trHeight w:val="1440"/>
        </w:trPr>
        <w:tc>
          <w:tcPr>
            <w:tcW w:w="7797" w:type="dxa"/>
          </w:tcPr>
          <w:p w:rsidR="0035047F" w:rsidRPr="00BF6D38" w:rsidRDefault="0035047F" w:rsidP="00124554">
            <w:pPr>
              <w:spacing w:after="0"/>
              <w:rPr>
                <w:rFonts w:ascii="Arial" w:hAnsi="Arial" w:cs="Arial"/>
                <w:szCs w:val="20"/>
                <w:lang w:val="uk-UA"/>
              </w:rPr>
            </w:pPr>
          </w:p>
          <w:p w:rsidR="0035047F" w:rsidRPr="0035047F" w:rsidRDefault="0035047F" w:rsidP="0035047F">
            <w:pPr>
              <w:spacing w:after="0"/>
              <w:jc w:val="center"/>
              <w:rPr>
                <w:rFonts w:ascii="Arial Black" w:hAnsi="Arial Black" w:cs="Arial"/>
                <w:sz w:val="24"/>
                <w:szCs w:val="24"/>
                <w:lang w:val="uk-UA"/>
              </w:rPr>
            </w:pPr>
            <w:r w:rsidRPr="0035047F">
              <w:rPr>
                <w:rFonts w:ascii="Arial Black" w:hAnsi="Arial Black" w:cs="Arial"/>
                <w:sz w:val="24"/>
                <w:szCs w:val="24"/>
                <w:lang w:val="uk-UA"/>
              </w:rPr>
              <w:t>Спеціальний проект Соціологічної групи Рейтинг</w:t>
            </w:r>
          </w:p>
          <w:p w:rsidR="0035047F" w:rsidRPr="00260E0B" w:rsidRDefault="0035047F" w:rsidP="0035047F">
            <w:pPr>
              <w:spacing w:after="0"/>
              <w:jc w:val="center"/>
              <w:rPr>
                <w:rFonts w:ascii="Arial Black" w:hAnsi="Arial Black" w:cs="Arial"/>
                <w:sz w:val="28"/>
                <w:szCs w:val="28"/>
                <w:lang w:val="uk-UA"/>
              </w:rPr>
            </w:pPr>
            <w:r w:rsidRPr="0035047F">
              <w:rPr>
                <w:rFonts w:ascii="Arial Black" w:hAnsi="Arial Black" w:cs="Arial"/>
                <w:sz w:val="20"/>
                <w:szCs w:val="20"/>
                <w:lang w:val="uk-UA"/>
              </w:rPr>
              <w:t>«ПОРТРЕТИ РЕГІОНІВ».</w:t>
            </w:r>
            <w:r w:rsidRPr="0035047F">
              <w:rPr>
                <w:rFonts w:ascii="Arial Black" w:hAnsi="Arial Black" w:cs="Arial"/>
                <w:szCs w:val="20"/>
                <w:lang w:val="uk-UA"/>
              </w:rPr>
              <w:t xml:space="preserve"> </w:t>
            </w:r>
            <w:r w:rsidR="00F10789">
              <w:rPr>
                <w:rFonts w:ascii="Arial Black" w:hAnsi="Arial Black" w:cs="Arial"/>
                <w:sz w:val="26"/>
                <w:szCs w:val="26"/>
                <w:lang w:val="uk-UA"/>
              </w:rPr>
              <w:t>ОДЕСЬКА</w:t>
            </w:r>
            <w:r w:rsidR="00260E0B" w:rsidRPr="00260E0B">
              <w:rPr>
                <w:rFonts w:ascii="Arial Black" w:hAnsi="Arial Black" w:cs="Arial"/>
                <w:sz w:val="26"/>
                <w:szCs w:val="26"/>
                <w:lang w:val="uk-UA"/>
              </w:rPr>
              <w:t xml:space="preserve"> ОБЛАСТЬ</w:t>
            </w:r>
          </w:p>
          <w:p w:rsidR="0035047F" w:rsidRPr="0035047F" w:rsidRDefault="0035047F" w:rsidP="0035047F">
            <w:pPr>
              <w:spacing w:after="0"/>
              <w:jc w:val="center"/>
              <w:rPr>
                <w:rFonts w:ascii="Impact" w:hAnsi="Impact" w:cs="Arial"/>
                <w:sz w:val="16"/>
                <w:szCs w:val="16"/>
                <w:lang w:val="uk-UA"/>
              </w:rPr>
            </w:pPr>
            <w:r w:rsidRPr="0035047F">
              <w:rPr>
                <w:rFonts w:ascii="Arial" w:hAnsi="Arial" w:cs="Arial"/>
                <w:sz w:val="16"/>
                <w:szCs w:val="16"/>
                <w:lang w:val="uk-UA"/>
              </w:rPr>
              <w:t xml:space="preserve">тел.: +380 (44) 254-3693 +380 (44) 254-3694, </w:t>
            </w:r>
            <w:hyperlink r:id="rId8" w:history="1">
              <w:r w:rsidRPr="0035047F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info@ratinggroup.ua</w:t>
              </w:r>
            </w:hyperlink>
          </w:p>
        </w:tc>
      </w:tr>
    </w:tbl>
    <w:p w:rsidR="00CB2076" w:rsidRPr="00BF6D38" w:rsidRDefault="0035047F" w:rsidP="00CB2076">
      <w:pPr>
        <w:spacing w:after="0"/>
        <w:jc w:val="right"/>
        <w:rPr>
          <w:i/>
          <w:sz w:val="14"/>
          <w:szCs w:val="1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8026D4" wp14:editId="6D5E67E8">
            <wp:simplePos x="0" y="0"/>
            <wp:positionH relativeFrom="margin">
              <wp:align>left</wp:align>
            </wp:positionH>
            <wp:positionV relativeFrom="paragraph">
              <wp:posOffset>-930910</wp:posOffset>
            </wp:positionV>
            <wp:extent cx="1009650" cy="914400"/>
            <wp:effectExtent l="0" t="0" r="0" b="0"/>
            <wp:wrapNone/>
            <wp:docPr id="2050" name="Picture 2" descr="C:\Users\Igor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Igor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12" cy="917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B2076" w:rsidRPr="00CB2076" w:rsidTr="00124554">
        <w:trPr>
          <w:trHeight w:val="389"/>
        </w:trPr>
        <w:tc>
          <w:tcPr>
            <w:tcW w:w="9356" w:type="dxa"/>
          </w:tcPr>
          <w:p w:rsidR="00CB2076" w:rsidRPr="00CB2076" w:rsidRDefault="00CB2076" w:rsidP="00D92734">
            <w:pPr>
              <w:spacing w:after="0"/>
              <w:rPr>
                <w:rFonts w:ascii="Arial" w:hAnsi="Arial" w:cs="Arial"/>
                <w:b/>
                <w:i/>
                <w:caps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CB2076" w:rsidRPr="00BF6D38" w:rsidRDefault="00CB2076" w:rsidP="00CB2076">
      <w:pPr>
        <w:spacing w:after="0" w:line="240" w:lineRule="auto"/>
        <w:ind w:left="360"/>
        <w:jc w:val="center"/>
        <w:rPr>
          <w:rFonts w:ascii="Arial" w:hAnsi="Arial" w:cs="Arial"/>
          <w:i/>
          <w:lang w:val="uk-UA"/>
        </w:rPr>
      </w:pPr>
    </w:p>
    <w:p w:rsidR="00FE44F6" w:rsidRPr="00C96BD8" w:rsidRDefault="00FE44F6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033DDD">
        <w:rPr>
          <w:rFonts w:ascii="Arial" w:hAnsi="Arial" w:cs="Arial"/>
          <w:sz w:val="24"/>
          <w:szCs w:val="24"/>
          <w:lang w:val="uk-UA"/>
        </w:rPr>
        <w:t xml:space="preserve">Соціологічною групою «Рейтинг» в рамках проекту «Портрети регіонів» </w:t>
      </w:r>
      <w:r w:rsidR="001B13BE">
        <w:rPr>
          <w:rFonts w:ascii="Arial" w:hAnsi="Arial" w:cs="Arial"/>
          <w:sz w:val="24"/>
          <w:szCs w:val="24"/>
          <w:lang w:val="uk-UA"/>
        </w:rPr>
        <w:t>з </w:t>
      </w:r>
      <w:r w:rsidR="00F10789" w:rsidRPr="00033DDD">
        <w:rPr>
          <w:rFonts w:ascii="Arial" w:hAnsi="Arial" w:cs="Arial"/>
          <w:sz w:val="24"/>
          <w:szCs w:val="24"/>
          <w:lang w:val="uk-UA"/>
        </w:rPr>
        <w:t>16</w:t>
      </w:r>
      <w:r w:rsidR="001B13BE">
        <w:rPr>
          <w:rFonts w:ascii="Arial" w:hAnsi="Arial" w:cs="Arial"/>
          <w:sz w:val="24"/>
          <w:szCs w:val="24"/>
          <w:lang w:val="uk-UA"/>
        </w:rPr>
        <w:t> </w:t>
      </w:r>
      <w:r w:rsidR="00F10789" w:rsidRPr="00033DDD">
        <w:rPr>
          <w:rFonts w:ascii="Arial" w:hAnsi="Arial" w:cs="Arial"/>
          <w:sz w:val="24"/>
          <w:szCs w:val="24"/>
          <w:lang w:val="uk-UA"/>
        </w:rPr>
        <w:t>листопада по 4</w:t>
      </w:r>
      <w:r w:rsidR="00FF2F37" w:rsidRPr="00033DDD">
        <w:rPr>
          <w:rFonts w:ascii="Arial" w:hAnsi="Arial" w:cs="Arial"/>
          <w:sz w:val="24"/>
          <w:szCs w:val="24"/>
          <w:lang w:val="uk-UA"/>
        </w:rPr>
        <w:t xml:space="preserve"> грудня 2018 року </w:t>
      </w:r>
      <w:r w:rsidRPr="00033DDD">
        <w:rPr>
          <w:rFonts w:ascii="Arial" w:hAnsi="Arial" w:cs="Arial"/>
          <w:sz w:val="24"/>
          <w:szCs w:val="24"/>
          <w:lang w:val="uk-UA"/>
        </w:rPr>
        <w:t xml:space="preserve">було </w:t>
      </w:r>
      <w:r>
        <w:rPr>
          <w:rFonts w:ascii="Arial" w:hAnsi="Arial" w:cs="Arial"/>
          <w:sz w:val="24"/>
          <w:szCs w:val="24"/>
          <w:lang w:val="uk-UA"/>
        </w:rPr>
        <w:t>проведено</w:t>
      </w:r>
      <w:r w:rsidR="00260E0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опитування серед мешканців </w:t>
      </w:r>
      <w:r w:rsidR="00F10789">
        <w:rPr>
          <w:rFonts w:ascii="Arial" w:hAnsi="Arial" w:cs="Arial"/>
          <w:sz w:val="24"/>
          <w:szCs w:val="24"/>
          <w:lang w:val="uk-UA"/>
        </w:rPr>
        <w:t>Оде</w:t>
      </w:r>
      <w:r>
        <w:rPr>
          <w:rFonts w:ascii="Arial" w:hAnsi="Arial" w:cs="Arial"/>
          <w:sz w:val="24"/>
          <w:szCs w:val="24"/>
          <w:lang w:val="uk-UA"/>
        </w:rPr>
        <w:t xml:space="preserve">ської області. Загалом у дослідженні, здійсненого за методом особистого інтерв’ю, взяло участь 1600 респондентів. Вибірка сформована з урахуванням вікової й гендерної структури області з урахуванням типу поселення. Похибка становить не більше 2,4%. </w:t>
      </w:r>
    </w:p>
    <w:p w:rsidR="004C6C89" w:rsidRPr="004C6C89" w:rsidRDefault="00C96BD8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D24CE9">
        <w:rPr>
          <w:rFonts w:ascii="Arial" w:hAnsi="Arial" w:cs="Arial"/>
          <w:sz w:val="24"/>
          <w:szCs w:val="24"/>
          <w:lang w:val="uk-UA"/>
        </w:rPr>
        <w:t xml:space="preserve">Аналіз результатів дослідження показав, що </w:t>
      </w:r>
      <w:r w:rsidR="004C6C89" w:rsidRPr="004C6C89">
        <w:rPr>
          <w:rFonts w:ascii="Arial" w:hAnsi="Arial" w:cs="Arial"/>
          <w:b/>
          <w:sz w:val="24"/>
          <w:szCs w:val="24"/>
          <w:lang w:val="uk-UA"/>
        </w:rPr>
        <w:t>ситуацію загалом по країні мешканці області оцінюють дещо гірше, аніж на місцях</w:t>
      </w:r>
      <w:r w:rsidR="004C6C89">
        <w:rPr>
          <w:rFonts w:ascii="Arial" w:hAnsi="Arial" w:cs="Arial"/>
          <w:b/>
          <w:sz w:val="24"/>
          <w:szCs w:val="24"/>
          <w:lang w:val="uk-UA"/>
        </w:rPr>
        <w:t>.</w:t>
      </w:r>
    </w:p>
    <w:p w:rsidR="00EB7334" w:rsidRPr="00C2067F" w:rsidRDefault="004C6C89" w:rsidP="00C2067F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D24CE9">
        <w:rPr>
          <w:rFonts w:ascii="Arial" w:hAnsi="Arial" w:cs="Arial"/>
          <w:sz w:val="24"/>
          <w:szCs w:val="24"/>
          <w:lang w:val="uk-UA"/>
        </w:rPr>
        <w:t xml:space="preserve">Лише </w:t>
      </w:r>
      <w:r w:rsidR="00EB7334">
        <w:rPr>
          <w:rFonts w:ascii="Arial" w:hAnsi="Arial" w:cs="Arial"/>
          <w:sz w:val="24"/>
          <w:szCs w:val="24"/>
          <w:lang w:val="uk-UA"/>
        </w:rPr>
        <w:t>3</w:t>
      </w:r>
      <w:r w:rsidR="00C96BD8" w:rsidRPr="00EB7334">
        <w:rPr>
          <w:rFonts w:ascii="Arial" w:hAnsi="Arial" w:cs="Arial"/>
          <w:sz w:val="24"/>
          <w:szCs w:val="24"/>
          <w:lang w:val="uk-UA"/>
        </w:rPr>
        <w:t xml:space="preserve">% </w:t>
      </w:r>
      <w:r w:rsidRPr="00EB7334">
        <w:rPr>
          <w:rFonts w:ascii="Arial" w:hAnsi="Arial" w:cs="Arial"/>
          <w:sz w:val="24"/>
          <w:szCs w:val="24"/>
          <w:lang w:val="uk-UA"/>
        </w:rPr>
        <w:t xml:space="preserve">оцінили політичну ситуацію в країні як спокійну, тоді як </w:t>
      </w:r>
      <w:r w:rsidR="00C96BD8" w:rsidRPr="00EB7334">
        <w:rPr>
          <w:rFonts w:ascii="Arial" w:hAnsi="Arial" w:cs="Arial"/>
          <w:sz w:val="24"/>
          <w:szCs w:val="24"/>
          <w:lang w:val="uk-UA"/>
        </w:rPr>
        <w:t xml:space="preserve">в </w:t>
      </w:r>
      <w:r w:rsidR="00842C6B" w:rsidRPr="00EB7334">
        <w:rPr>
          <w:rFonts w:ascii="Arial" w:hAnsi="Arial" w:cs="Arial"/>
          <w:sz w:val="24"/>
          <w:szCs w:val="24"/>
          <w:lang w:val="uk-UA"/>
        </w:rPr>
        <w:t xml:space="preserve">рідній </w:t>
      </w:r>
      <w:r w:rsidR="00C96BD8" w:rsidRPr="00EB7334">
        <w:rPr>
          <w:rFonts w:ascii="Arial" w:hAnsi="Arial" w:cs="Arial"/>
          <w:sz w:val="24"/>
          <w:szCs w:val="24"/>
          <w:lang w:val="uk-UA"/>
        </w:rPr>
        <w:t xml:space="preserve">області </w:t>
      </w:r>
      <w:r w:rsidRPr="00EB7334">
        <w:rPr>
          <w:rFonts w:ascii="Arial" w:hAnsi="Arial" w:cs="Arial"/>
          <w:sz w:val="24"/>
          <w:szCs w:val="24"/>
          <w:lang w:val="uk-UA"/>
        </w:rPr>
        <w:t xml:space="preserve">спокійною ситуацію бачать </w:t>
      </w:r>
      <w:r w:rsidR="00EB7334">
        <w:rPr>
          <w:rFonts w:ascii="Arial" w:hAnsi="Arial" w:cs="Arial"/>
          <w:sz w:val="24"/>
          <w:szCs w:val="24"/>
          <w:lang w:val="uk-UA"/>
        </w:rPr>
        <w:t>19</w:t>
      </w:r>
      <w:r w:rsidRPr="00EB7334">
        <w:rPr>
          <w:rFonts w:ascii="Arial" w:hAnsi="Arial" w:cs="Arial"/>
          <w:sz w:val="24"/>
          <w:szCs w:val="24"/>
          <w:lang w:val="uk-UA"/>
        </w:rPr>
        <w:t>%,</w:t>
      </w:r>
      <w:r w:rsidR="00842C6B" w:rsidRPr="00EB7334">
        <w:rPr>
          <w:rFonts w:ascii="Arial" w:hAnsi="Arial" w:cs="Arial"/>
          <w:sz w:val="24"/>
          <w:szCs w:val="24"/>
          <w:lang w:val="uk-UA"/>
        </w:rPr>
        <w:t xml:space="preserve"> а у своєму місті/с</w:t>
      </w:r>
      <w:r w:rsidR="00EC138C">
        <w:rPr>
          <w:rFonts w:ascii="Arial" w:hAnsi="Arial" w:cs="Arial"/>
          <w:sz w:val="24"/>
          <w:szCs w:val="24"/>
          <w:lang w:val="uk-UA"/>
        </w:rPr>
        <w:t>е</w:t>
      </w:r>
      <w:r w:rsidR="00842C6B" w:rsidRPr="00EB7334">
        <w:rPr>
          <w:rFonts w:ascii="Arial" w:hAnsi="Arial" w:cs="Arial"/>
          <w:sz w:val="24"/>
          <w:szCs w:val="24"/>
          <w:lang w:val="uk-UA"/>
        </w:rPr>
        <w:t>лі</w:t>
      </w:r>
      <w:r w:rsidR="00EB7334">
        <w:rPr>
          <w:rFonts w:ascii="Arial" w:hAnsi="Arial" w:cs="Arial"/>
          <w:sz w:val="24"/>
          <w:szCs w:val="24"/>
          <w:lang w:val="uk-UA"/>
        </w:rPr>
        <w:t xml:space="preserve"> – 42</w:t>
      </w:r>
      <w:r w:rsidRPr="00EB7334">
        <w:rPr>
          <w:rFonts w:ascii="Arial" w:hAnsi="Arial" w:cs="Arial"/>
          <w:sz w:val="24"/>
          <w:szCs w:val="24"/>
          <w:lang w:val="uk-UA"/>
        </w:rPr>
        <w:t xml:space="preserve">%. </w:t>
      </w:r>
      <w:r w:rsidR="00D24CE9" w:rsidRPr="00EB7334">
        <w:rPr>
          <w:rFonts w:ascii="Arial" w:hAnsi="Arial" w:cs="Arial"/>
          <w:sz w:val="24"/>
          <w:szCs w:val="24"/>
          <w:lang w:val="uk-UA"/>
        </w:rPr>
        <w:t xml:space="preserve">Напруженою ситуацію в </w:t>
      </w:r>
      <w:r w:rsidR="00406665" w:rsidRPr="00EB7334">
        <w:rPr>
          <w:rFonts w:ascii="Arial" w:hAnsi="Arial" w:cs="Arial"/>
          <w:sz w:val="24"/>
          <w:szCs w:val="24"/>
          <w:lang w:val="uk-UA"/>
        </w:rPr>
        <w:t>країні</w:t>
      </w:r>
      <w:r w:rsidR="00EB7334">
        <w:rPr>
          <w:rFonts w:ascii="Arial" w:hAnsi="Arial" w:cs="Arial"/>
          <w:sz w:val="24"/>
          <w:szCs w:val="24"/>
          <w:lang w:val="uk-UA"/>
        </w:rPr>
        <w:t xml:space="preserve"> бачать 52% опитаних, критичною – 40</w:t>
      </w:r>
      <w:r w:rsidR="00D24CE9" w:rsidRPr="00EB7334">
        <w:rPr>
          <w:rFonts w:ascii="Arial" w:hAnsi="Arial" w:cs="Arial"/>
          <w:sz w:val="24"/>
          <w:szCs w:val="24"/>
          <w:lang w:val="uk-UA"/>
        </w:rPr>
        <w:t xml:space="preserve">%. </w:t>
      </w:r>
      <w:r w:rsidR="00C2067F">
        <w:rPr>
          <w:rFonts w:ascii="Arial" w:hAnsi="Arial" w:cs="Arial"/>
          <w:sz w:val="24"/>
          <w:szCs w:val="24"/>
          <w:lang w:val="uk-UA"/>
        </w:rPr>
        <w:t xml:space="preserve">Половина опитаних оцінюють ситуацію в області як напружену, ще 21% – як критичну. </w:t>
      </w:r>
      <w:r w:rsidR="00C2067F" w:rsidRPr="00C2067F">
        <w:rPr>
          <w:rFonts w:ascii="Arial" w:hAnsi="Arial" w:cs="Arial"/>
          <w:sz w:val="24"/>
          <w:szCs w:val="24"/>
          <w:lang w:val="uk-UA"/>
        </w:rPr>
        <w:t>Оцінки стану справ у власному місті кращі: напруженою ситуацію бачать 38%, критичною – 14%.</w:t>
      </w:r>
    </w:p>
    <w:p w:rsidR="0061783D" w:rsidRPr="0061783D" w:rsidRDefault="004C6C89" w:rsidP="0061783D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F964DC">
        <w:rPr>
          <w:rFonts w:ascii="Arial" w:hAnsi="Arial" w:cs="Arial"/>
          <w:b/>
          <w:sz w:val="24"/>
          <w:szCs w:val="24"/>
          <w:lang w:val="uk-UA"/>
        </w:rPr>
        <w:t xml:space="preserve">Аналогічно, </w:t>
      </w:r>
      <w:r w:rsidR="00842C6B" w:rsidRPr="00F964DC">
        <w:rPr>
          <w:rFonts w:ascii="Arial" w:hAnsi="Arial" w:cs="Arial"/>
          <w:b/>
          <w:sz w:val="24"/>
          <w:szCs w:val="24"/>
          <w:lang w:val="uk-UA"/>
        </w:rPr>
        <w:t>правильн</w:t>
      </w:r>
      <w:r w:rsidR="00225E9F" w:rsidRPr="00F964DC">
        <w:rPr>
          <w:rFonts w:ascii="Arial" w:hAnsi="Arial" w:cs="Arial"/>
          <w:b/>
          <w:sz w:val="24"/>
          <w:szCs w:val="24"/>
          <w:lang w:val="uk-UA"/>
        </w:rPr>
        <w:t>ість</w:t>
      </w:r>
      <w:r w:rsidR="00842C6B" w:rsidRPr="00F964D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F964DC">
        <w:rPr>
          <w:rFonts w:ascii="Arial" w:hAnsi="Arial" w:cs="Arial"/>
          <w:b/>
          <w:sz w:val="24"/>
          <w:szCs w:val="24"/>
          <w:lang w:val="uk-UA"/>
        </w:rPr>
        <w:t>напрямк</w:t>
      </w:r>
      <w:r w:rsidR="00225E9F" w:rsidRPr="00F964DC">
        <w:rPr>
          <w:rFonts w:ascii="Arial" w:hAnsi="Arial" w:cs="Arial"/>
          <w:b/>
          <w:sz w:val="24"/>
          <w:szCs w:val="24"/>
          <w:lang w:val="uk-UA"/>
        </w:rPr>
        <w:t>у</w:t>
      </w:r>
      <w:r w:rsidRPr="00F964DC">
        <w:rPr>
          <w:rFonts w:ascii="Arial" w:hAnsi="Arial" w:cs="Arial"/>
          <w:b/>
          <w:sz w:val="24"/>
          <w:szCs w:val="24"/>
          <w:lang w:val="uk-UA"/>
        </w:rPr>
        <w:t xml:space="preserve"> руху країни респонденти оцінюють гірше</w:t>
      </w:r>
      <w:r w:rsidR="00AA07D7">
        <w:rPr>
          <w:rFonts w:ascii="Arial" w:hAnsi="Arial" w:cs="Arial"/>
          <w:b/>
          <w:sz w:val="24"/>
          <w:szCs w:val="24"/>
          <w:lang w:val="uk-UA"/>
        </w:rPr>
        <w:t xml:space="preserve"> (9</w:t>
      </w:r>
      <w:r w:rsidR="00842C6B" w:rsidRPr="00F964DC">
        <w:rPr>
          <w:rFonts w:ascii="Arial" w:hAnsi="Arial" w:cs="Arial"/>
          <w:b/>
          <w:sz w:val="24"/>
          <w:szCs w:val="24"/>
          <w:lang w:val="uk-UA"/>
        </w:rPr>
        <w:t>%)</w:t>
      </w:r>
      <w:r w:rsidRPr="00F964DC">
        <w:rPr>
          <w:rFonts w:ascii="Arial" w:hAnsi="Arial" w:cs="Arial"/>
          <w:b/>
          <w:sz w:val="24"/>
          <w:szCs w:val="24"/>
          <w:lang w:val="uk-UA"/>
        </w:rPr>
        <w:t xml:space="preserve">, ніж </w:t>
      </w:r>
      <w:r w:rsidR="00842C6B" w:rsidRPr="00F964DC">
        <w:rPr>
          <w:rFonts w:ascii="Arial" w:hAnsi="Arial" w:cs="Arial"/>
          <w:b/>
          <w:sz w:val="24"/>
          <w:szCs w:val="24"/>
          <w:lang w:val="uk-UA"/>
        </w:rPr>
        <w:t>облас</w:t>
      </w:r>
      <w:r w:rsidR="00AA07D7">
        <w:rPr>
          <w:rFonts w:ascii="Arial" w:hAnsi="Arial" w:cs="Arial"/>
          <w:b/>
          <w:sz w:val="24"/>
          <w:szCs w:val="24"/>
          <w:lang w:val="uk-UA"/>
        </w:rPr>
        <w:t>ті (14%) чи свого міста/села (23</w:t>
      </w:r>
      <w:r w:rsidR="00842C6B" w:rsidRPr="00F964DC">
        <w:rPr>
          <w:rFonts w:ascii="Arial" w:hAnsi="Arial" w:cs="Arial"/>
          <w:b/>
          <w:sz w:val="24"/>
          <w:szCs w:val="24"/>
          <w:lang w:val="uk-UA"/>
        </w:rPr>
        <w:t>%).</w:t>
      </w:r>
      <w:r w:rsidR="0061783D">
        <w:rPr>
          <w:rFonts w:ascii="Arial" w:hAnsi="Arial" w:cs="Arial"/>
          <w:sz w:val="24"/>
          <w:szCs w:val="24"/>
          <w:lang w:val="uk-UA"/>
        </w:rPr>
        <w:t xml:space="preserve"> </w:t>
      </w:r>
      <w:r w:rsidR="0061783D" w:rsidRPr="0061783D">
        <w:rPr>
          <w:rFonts w:ascii="Arial" w:hAnsi="Arial" w:cs="Arial"/>
          <w:sz w:val="24"/>
          <w:szCs w:val="24"/>
          <w:lang w:val="uk-UA"/>
        </w:rPr>
        <w:t>Менш</w:t>
      </w:r>
      <w:r w:rsidR="00D24CE9" w:rsidRPr="0061783D">
        <w:rPr>
          <w:rFonts w:ascii="Arial" w:hAnsi="Arial" w:cs="Arial"/>
          <w:sz w:val="24"/>
          <w:szCs w:val="24"/>
          <w:lang w:val="uk-UA"/>
        </w:rPr>
        <w:t xml:space="preserve"> критичними є оцінки напряму розвитку як країни, так і місцевості</w:t>
      </w:r>
      <w:r w:rsidR="00FF2F37" w:rsidRPr="0061783D">
        <w:rPr>
          <w:rFonts w:ascii="Arial" w:hAnsi="Arial" w:cs="Arial"/>
          <w:sz w:val="24"/>
          <w:szCs w:val="24"/>
          <w:lang w:val="uk-UA"/>
        </w:rPr>
        <w:t>,</w:t>
      </w:r>
      <w:r w:rsidR="0061783D" w:rsidRPr="0061783D">
        <w:rPr>
          <w:rFonts w:ascii="Arial" w:hAnsi="Arial" w:cs="Arial"/>
          <w:sz w:val="24"/>
          <w:szCs w:val="24"/>
          <w:lang w:val="uk-UA"/>
        </w:rPr>
        <w:t xml:space="preserve"> у жителів обласного центру.</w:t>
      </w:r>
    </w:p>
    <w:p w:rsidR="00A45866" w:rsidRPr="00784411" w:rsidRDefault="00B745E5" w:rsidP="00784411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З</w:t>
      </w:r>
      <w:r w:rsidR="00406665">
        <w:rPr>
          <w:rFonts w:ascii="Arial" w:hAnsi="Arial" w:cs="Arial"/>
          <w:b/>
          <w:sz w:val="24"/>
          <w:szCs w:val="24"/>
          <w:lang w:val="uk-UA"/>
        </w:rPr>
        <w:t xml:space="preserve">агальні </w:t>
      </w:r>
      <w:r w:rsidR="00024CAC">
        <w:rPr>
          <w:rFonts w:ascii="Arial" w:hAnsi="Arial" w:cs="Arial"/>
          <w:b/>
          <w:sz w:val="24"/>
          <w:szCs w:val="24"/>
          <w:lang w:val="uk-UA"/>
        </w:rPr>
        <w:t>очікування серед ме</w:t>
      </w:r>
      <w:r>
        <w:rPr>
          <w:rFonts w:ascii="Arial" w:hAnsi="Arial" w:cs="Arial"/>
          <w:b/>
          <w:sz w:val="24"/>
          <w:szCs w:val="24"/>
          <w:lang w:val="uk-UA"/>
        </w:rPr>
        <w:t>шканців області швидше негативно</w:t>
      </w:r>
      <w:r w:rsidR="00024CAC">
        <w:rPr>
          <w:rFonts w:ascii="Arial" w:hAnsi="Arial" w:cs="Arial"/>
          <w:b/>
          <w:sz w:val="24"/>
          <w:szCs w:val="24"/>
          <w:lang w:val="uk-UA"/>
        </w:rPr>
        <w:t>-</w:t>
      </w:r>
      <w:r w:rsidR="00024CAC" w:rsidRPr="00024CAC">
        <w:rPr>
          <w:rFonts w:ascii="Arial" w:hAnsi="Arial" w:cs="Arial"/>
          <w:b/>
          <w:sz w:val="24"/>
          <w:szCs w:val="24"/>
          <w:lang w:val="uk-UA"/>
        </w:rPr>
        <w:t>нейтральні.</w:t>
      </w:r>
      <w:r w:rsidR="00024CAC">
        <w:rPr>
          <w:rFonts w:ascii="Arial" w:hAnsi="Arial" w:cs="Arial"/>
          <w:sz w:val="24"/>
          <w:szCs w:val="24"/>
          <w:lang w:val="uk-UA"/>
        </w:rPr>
        <w:t xml:space="preserve"> Лише кожен десятий вважає, що стан справ, як в Україні, так і на місцях </w:t>
      </w:r>
      <w:r>
        <w:rPr>
          <w:rFonts w:ascii="Arial" w:hAnsi="Arial" w:cs="Arial"/>
          <w:sz w:val="24"/>
          <w:szCs w:val="24"/>
          <w:lang w:val="uk-UA"/>
        </w:rPr>
        <w:t>покращиться</w:t>
      </w:r>
      <w:r w:rsidR="00024CAC">
        <w:rPr>
          <w:rFonts w:ascii="Arial" w:hAnsi="Arial" w:cs="Arial"/>
          <w:sz w:val="24"/>
          <w:szCs w:val="24"/>
          <w:lang w:val="uk-UA"/>
        </w:rPr>
        <w:t xml:space="preserve"> </w:t>
      </w:r>
      <w:r w:rsidR="00A27E7D">
        <w:rPr>
          <w:rFonts w:ascii="Arial" w:hAnsi="Arial" w:cs="Arial"/>
          <w:sz w:val="24"/>
          <w:szCs w:val="24"/>
          <w:lang w:val="uk-UA"/>
        </w:rPr>
        <w:t>наступного року</w:t>
      </w:r>
      <w:r w:rsidR="00024CAC">
        <w:rPr>
          <w:rFonts w:ascii="Arial" w:hAnsi="Arial" w:cs="Arial"/>
          <w:sz w:val="24"/>
          <w:szCs w:val="24"/>
          <w:lang w:val="uk-UA"/>
        </w:rPr>
        <w:t xml:space="preserve">. </w:t>
      </w:r>
      <w:r w:rsidR="00EC138C">
        <w:rPr>
          <w:rFonts w:ascii="Arial" w:hAnsi="Arial" w:cs="Arial"/>
          <w:sz w:val="24"/>
          <w:szCs w:val="24"/>
          <w:lang w:val="uk-UA"/>
        </w:rPr>
        <w:t>Близько 40%</w:t>
      </w:r>
      <w:r>
        <w:rPr>
          <w:rFonts w:ascii="Arial" w:hAnsi="Arial" w:cs="Arial"/>
          <w:sz w:val="24"/>
          <w:szCs w:val="24"/>
          <w:lang w:val="uk-UA"/>
        </w:rPr>
        <w:t xml:space="preserve"> вважають, що він не зміниться, а близько чверті мають песимістичні сподівання щодо майбутнього.</w:t>
      </w:r>
      <w:r w:rsidR="008A6DCE">
        <w:rPr>
          <w:rFonts w:ascii="Arial" w:hAnsi="Arial" w:cs="Arial"/>
          <w:sz w:val="24"/>
          <w:szCs w:val="24"/>
          <w:lang w:val="uk-UA"/>
        </w:rPr>
        <w:t xml:space="preserve"> 22-23% не змогли відповісти з приводу цього.</w:t>
      </w:r>
    </w:p>
    <w:p w:rsidR="00E707AE" w:rsidRPr="002C3C5A" w:rsidRDefault="00024CAC" w:rsidP="002C3C5A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E707AE">
        <w:rPr>
          <w:rFonts w:ascii="Arial" w:hAnsi="Arial" w:cs="Arial"/>
          <w:b/>
          <w:sz w:val="24"/>
          <w:szCs w:val="24"/>
          <w:lang w:val="uk-UA"/>
        </w:rPr>
        <w:t>Військов</w:t>
      </w:r>
      <w:r w:rsidR="00784411">
        <w:rPr>
          <w:rFonts w:ascii="Arial" w:hAnsi="Arial" w:cs="Arial"/>
          <w:b/>
          <w:sz w:val="24"/>
          <w:szCs w:val="24"/>
          <w:lang w:val="uk-UA"/>
        </w:rPr>
        <w:t xml:space="preserve">ий конфлікт на Сході України (62%), відсутність роботи та безробіття (40%), </w:t>
      </w:r>
      <w:r w:rsidRPr="00E707AE">
        <w:rPr>
          <w:rFonts w:ascii="Arial" w:hAnsi="Arial" w:cs="Arial"/>
          <w:b/>
          <w:sz w:val="24"/>
          <w:szCs w:val="24"/>
          <w:lang w:val="uk-UA"/>
        </w:rPr>
        <w:t xml:space="preserve">хабарництво </w:t>
      </w:r>
      <w:r w:rsidR="00A27E7D">
        <w:rPr>
          <w:rFonts w:ascii="Arial" w:hAnsi="Arial" w:cs="Arial"/>
          <w:b/>
          <w:sz w:val="24"/>
          <w:szCs w:val="24"/>
          <w:lang w:val="uk-UA"/>
        </w:rPr>
        <w:t>й</w:t>
      </w:r>
      <w:r w:rsidR="00784411">
        <w:rPr>
          <w:rFonts w:ascii="Arial" w:hAnsi="Arial" w:cs="Arial"/>
          <w:b/>
          <w:sz w:val="24"/>
          <w:szCs w:val="24"/>
          <w:lang w:val="uk-UA"/>
        </w:rPr>
        <w:t xml:space="preserve"> корупція у владі (40%) – три</w:t>
      </w:r>
      <w:r w:rsidRPr="00E707AE">
        <w:rPr>
          <w:rFonts w:ascii="Arial" w:hAnsi="Arial" w:cs="Arial"/>
          <w:b/>
          <w:sz w:val="24"/>
          <w:szCs w:val="24"/>
          <w:lang w:val="uk-UA"/>
        </w:rPr>
        <w:t xml:space="preserve"> основні загальнодержавні проблеми за оцінками мешканців області.</w:t>
      </w:r>
      <w:r>
        <w:rPr>
          <w:rFonts w:ascii="Arial" w:hAnsi="Arial" w:cs="Arial"/>
          <w:sz w:val="24"/>
          <w:szCs w:val="24"/>
          <w:lang w:val="uk-UA"/>
        </w:rPr>
        <w:t xml:space="preserve"> При цьому </w:t>
      </w:r>
      <w:r w:rsidRPr="00E707AE">
        <w:rPr>
          <w:rFonts w:ascii="Arial" w:hAnsi="Arial" w:cs="Arial"/>
          <w:b/>
          <w:sz w:val="24"/>
          <w:szCs w:val="24"/>
          <w:lang w:val="uk-UA"/>
        </w:rPr>
        <w:t xml:space="preserve">на особистісному рівні опитаних </w:t>
      </w:r>
      <w:r w:rsidR="00E707AE" w:rsidRPr="00E707AE">
        <w:rPr>
          <w:rFonts w:ascii="Arial" w:hAnsi="Arial" w:cs="Arial"/>
          <w:b/>
          <w:sz w:val="24"/>
          <w:szCs w:val="24"/>
          <w:lang w:val="uk-UA"/>
        </w:rPr>
        <w:t>швидше</w:t>
      </w:r>
      <w:r w:rsidRPr="00E707AE">
        <w:rPr>
          <w:rFonts w:ascii="Arial" w:hAnsi="Arial" w:cs="Arial"/>
          <w:b/>
          <w:sz w:val="24"/>
          <w:szCs w:val="24"/>
          <w:lang w:val="uk-UA"/>
        </w:rPr>
        <w:t xml:space="preserve"> хвилюють </w:t>
      </w:r>
      <w:r w:rsidR="00784411" w:rsidRPr="00E707AE">
        <w:rPr>
          <w:rFonts w:ascii="Arial" w:hAnsi="Arial" w:cs="Arial"/>
          <w:b/>
          <w:sz w:val="24"/>
          <w:szCs w:val="24"/>
          <w:lang w:val="uk-UA"/>
        </w:rPr>
        <w:t>підвищення т</w:t>
      </w:r>
      <w:r w:rsidR="00784411">
        <w:rPr>
          <w:rFonts w:ascii="Arial" w:hAnsi="Arial" w:cs="Arial"/>
          <w:b/>
          <w:sz w:val="24"/>
          <w:szCs w:val="24"/>
          <w:lang w:val="uk-UA"/>
        </w:rPr>
        <w:t>арифів на комунальні послуги (65</w:t>
      </w:r>
      <w:r w:rsidR="00784411" w:rsidRPr="00A27E7D">
        <w:rPr>
          <w:rFonts w:ascii="Arial" w:hAnsi="Arial" w:cs="Arial"/>
          <w:b/>
          <w:sz w:val="24"/>
          <w:szCs w:val="24"/>
          <w:lang w:val="uk-UA"/>
        </w:rPr>
        <w:t>%)</w:t>
      </w:r>
      <w:r w:rsidR="00784411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="00784411" w:rsidRPr="00E707AE">
        <w:rPr>
          <w:rFonts w:ascii="Arial" w:hAnsi="Arial" w:cs="Arial"/>
          <w:b/>
          <w:sz w:val="24"/>
          <w:szCs w:val="24"/>
          <w:lang w:val="uk-UA"/>
        </w:rPr>
        <w:t>низь</w:t>
      </w:r>
      <w:r w:rsidR="00784411">
        <w:rPr>
          <w:rFonts w:ascii="Arial" w:hAnsi="Arial" w:cs="Arial"/>
          <w:b/>
          <w:sz w:val="24"/>
          <w:szCs w:val="24"/>
          <w:lang w:val="uk-UA"/>
        </w:rPr>
        <w:t>кий рівень зарплат та пенсій (56</w:t>
      </w:r>
      <w:r w:rsidR="00784411" w:rsidRPr="00E707AE">
        <w:rPr>
          <w:rFonts w:ascii="Arial" w:hAnsi="Arial" w:cs="Arial"/>
          <w:b/>
          <w:sz w:val="24"/>
          <w:szCs w:val="24"/>
          <w:lang w:val="uk-UA"/>
        </w:rPr>
        <w:t>%)</w:t>
      </w:r>
      <w:r w:rsidR="00784411">
        <w:rPr>
          <w:rFonts w:ascii="Arial" w:hAnsi="Arial" w:cs="Arial"/>
          <w:b/>
          <w:sz w:val="24"/>
          <w:szCs w:val="24"/>
          <w:lang w:val="uk-UA"/>
        </w:rPr>
        <w:t>,</w:t>
      </w:r>
      <w:r w:rsidR="000E48CE">
        <w:rPr>
          <w:rFonts w:ascii="Arial" w:hAnsi="Arial" w:cs="Arial"/>
          <w:b/>
          <w:sz w:val="24"/>
          <w:szCs w:val="24"/>
          <w:lang w:val="uk-UA"/>
        </w:rPr>
        <w:t xml:space="preserve"> підвищення цін на основні товари (55%).</w:t>
      </w:r>
      <w:r w:rsidR="002C3C5A">
        <w:rPr>
          <w:rFonts w:ascii="Arial" w:hAnsi="Arial" w:cs="Arial"/>
          <w:sz w:val="24"/>
          <w:szCs w:val="24"/>
          <w:lang w:val="uk-UA"/>
        </w:rPr>
        <w:t xml:space="preserve"> </w:t>
      </w:r>
      <w:r w:rsidR="00EC138C">
        <w:rPr>
          <w:rFonts w:ascii="Arial" w:hAnsi="Arial" w:cs="Arial"/>
          <w:sz w:val="24"/>
          <w:szCs w:val="24"/>
          <w:lang w:val="uk-UA"/>
        </w:rPr>
        <w:t>Такі проблеми, як</w:t>
      </w:r>
      <w:r w:rsidR="00E707AE" w:rsidRPr="002C3C5A">
        <w:rPr>
          <w:rFonts w:ascii="Arial" w:hAnsi="Arial" w:cs="Arial"/>
          <w:sz w:val="24"/>
          <w:szCs w:val="24"/>
          <w:lang w:val="uk-UA"/>
        </w:rPr>
        <w:t xml:space="preserve"> низькі зарплати і пенсії, безробіття та інфляція </w:t>
      </w:r>
      <w:r w:rsidRPr="002C3C5A">
        <w:rPr>
          <w:rFonts w:ascii="Arial" w:hAnsi="Arial" w:cs="Arial"/>
          <w:sz w:val="24"/>
          <w:szCs w:val="24"/>
          <w:lang w:val="uk-UA"/>
        </w:rPr>
        <w:t>більш гостріше відчуваються у сільській місцевості</w:t>
      </w:r>
      <w:r w:rsidR="00EC138C">
        <w:rPr>
          <w:rFonts w:ascii="Arial" w:hAnsi="Arial" w:cs="Arial"/>
          <w:sz w:val="24"/>
          <w:szCs w:val="24"/>
          <w:lang w:val="uk-UA"/>
        </w:rPr>
        <w:t>, підвищення тарифів на комунальні послуги – у містах.</w:t>
      </w:r>
    </w:p>
    <w:p w:rsidR="005469C4" w:rsidRPr="007B2EB4" w:rsidRDefault="00E707AE" w:rsidP="007B2EB4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42C6B">
        <w:rPr>
          <w:rFonts w:ascii="Arial" w:hAnsi="Arial" w:cs="Arial"/>
          <w:b/>
          <w:sz w:val="24"/>
          <w:szCs w:val="24"/>
          <w:lang w:val="uk-UA"/>
        </w:rPr>
        <w:t xml:space="preserve">Лідером </w:t>
      </w:r>
      <w:r w:rsidR="00A27E7D" w:rsidRPr="00842C6B">
        <w:rPr>
          <w:rFonts w:ascii="Arial" w:hAnsi="Arial" w:cs="Arial"/>
          <w:b/>
          <w:sz w:val="24"/>
          <w:szCs w:val="24"/>
          <w:lang w:val="uk-UA"/>
        </w:rPr>
        <w:t>президентського</w:t>
      </w:r>
      <w:r w:rsidRPr="00842C6B">
        <w:rPr>
          <w:rFonts w:ascii="Arial" w:hAnsi="Arial" w:cs="Arial"/>
          <w:b/>
          <w:sz w:val="24"/>
          <w:szCs w:val="24"/>
          <w:lang w:val="uk-UA"/>
        </w:rPr>
        <w:t xml:space="preserve"> рейтингу є Ю.Тимош</w:t>
      </w:r>
      <w:r w:rsidR="001227A1">
        <w:rPr>
          <w:rFonts w:ascii="Arial" w:hAnsi="Arial" w:cs="Arial"/>
          <w:b/>
          <w:sz w:val="24"/>
          <w:szCs w:val="24"/>
          <w:lang w:val="uk-UA"/>
        </w:rPr>
        <w:t>енко, яку готові підтримати 19,9</w:t>
      </w:r>
      <w:r w:rsidRPr="00842C6B">
        <w:rPr>
          <w:rFonts w:ascii="Arial" w:hAnsi="Arial" w:cs="Arial"/>
          <w:b/>
          <w:sz w:val="24"/>
          <w:szCs w:val="24"/>
          <w:lang w:val="uk-UA"/>
        </w:rPr>
        <w:t>% тих, хто визначився і буде брати участь у виборах.</w:t>
      </w:r>
      <w:r w:rsidRPr="00842C6B">
        <w:rPr>
          <w:rFonts w:ascii="Arial" w:hAnsi="Arial" w:cs="Arial"/>
          <w:sz w:val="24"/>
          <w:szCs w:val="24"/>
          <w:lang w:val="uk-UA"/>
        </w:rPr>
        <w:t xml:space="preserve"> </w:t>
      </w:r>
      <w:r w:rsidR="001227A1">
        <w:rPr>
          <w:rFonts w:ascii="Arial" w:hAnsi="Arial" w:cs="Arial"/>
          <w:sz w:val="24"/>
          <w:szCs w:val="24"/>
          <w:lang w:val="uk-UA"/>
        </w:rPr>
        <w:t xml:space="preserve">За </w:t>
      </w:r>
      <w:r w:rsidR="005469C4">
        <w:rPr>
          <w:rFonts w:ascii="Arial" w:hAnsi="Arial" w:cs="Arial"/>
          <w:sz w:val="24"/>
          <w:szCs w:val="24"/>
          <w:lang w:val="uk-UA"/>
        </w:rPr>
        <w:t>В.Зеленського – 17,5</w:t>
      </w:r>
      <w:r w:rsidR="001227A1" w:rsidRPr="00842C6B">
        <w:rPr>
          <w:rFonts w:ascii="Arial" w:hAnsi="Arial" w:cs="Arial"/>
          <w:sz w:val="24"/>
          <w:szCs w:val="24"/>
          <w:lang w:val="uk-UA"/>
        </w:rPr>
        <w:t>%,</w:t>
      </w:r>
      <w:r w:rsidR="005469C4">
        <w:rPr>
          <w:rFonts w:ascii="Arial" w:hAnsi="Arial" w:cs="Arial"/>
          <w:sz w:val="24"/>
          <w:szCs w:val="24"/>
          <w:lang w:val="uk-UA"/>
        </w:rPr>
        <w:t xml:space="preserve"> Ю.Бойка </w:t>
      </w:r>
      <w:r w:rsidR="005469C4" w:rsidRPr="00842C6B">
        <w:rPr>
          <w:rFonts w:ascii="Arial" w:hAnsi="Arial" w:cs="Arial"/>
          <w:sz w:val="24"/>
          <w:szCs w:val="24"/>
          <w:lang w:val="uk-UA"/>
        </w:rPr>
        <w:t>–</w:t>
      </w:r>
      <w:r w:rsidR="005469C4">
        <w:rPr>
          <w:rFonts w:ascii="Arial" w:hAnsi="Arial" w:cs="Arial"/>
          <w:sz w:val="24"/>
          <w:szCs w:val="24"/>
          <w:lang w:val="uk-UA"/>
        </w:rPr>
        <w:t xml:space="preserve"> 15,2%, Є.Мураєва </w:t>
      </w:r>
      <w:r w:rsidR="005469C4" w:rsidRPr="00842C6B">
        <w:rPr>
          <w:rFonts w:ascii="Arial" w:hAnsi="Arial" w:cs="Arial"/>
          <w:sz w:val="24"/>
          <w:szCs w:val="24"/>
          <w:lang w:val="uk-UA"/>
        </w:rPr>
        <w:t>–</w:t>
      </w:r>
      <w:r w:rsidR="005469C4">
        <w:rPr>
          <w:rFonts w:ascii="Arial" w:hAnsi="Arial" w:cs="Arial"/>
          <w:sz w:val="24"/>
          <w:szCs w:val="24"/>
          <w:lang w:val="uk-UA"/>
        </w:rPr>
        <w:t xml:space="preserve"> 8,6%, В.Рабіновича </w:t>
      </w:r>
      <w:r w:rsidR="005469C4" w:rsidRPr="00842C6B">
        <w:rPr>
          <w:rFonts w:ascii="Arial" w:hAnsi="Arial" w:cs="Arial"/>
          <w:sz w:val="24"/>
          <w:szCs w:val="24"/>
          <w:lang w:val="uk-UA"/>
        </w:rPr>
        <w:t>–</w:t>
      </w:r>
      <w:r w:rsidR="005469C4">
        <w:rPr>
          <w:rFonts w:ascii="Arial" w:hAnsi="Arial" w:cs="Arial"/>
          <w:sz w:val="24"/>
          <w:szCs w:val="24"/>
          <w:lang w:val="uk-UA"/>
        </w:rPr>
        <w:t xml:space="preserve"> 7,2%, О.Ляшка – 6,6</w:t>
      </w:r>
      <w:r w:rsidR="005469C4" w:rsidRPr="00842C6B">
        <w:rPr>
          <w:rFonts w:ascii="Arial" w:hAnsi="Arial" w:cs="Arial"/>
          <w:sz w:val="24"/>
          <w:szCs w:val="24"/>
          <w:lang w:val="uk-UA"/>
        </w:rPr>
        <w:t>%,</w:t>
      </w:r>
      <w:r w:rsidR="005469C4">
        <w:rPr>
          <w:rFonts w:ascii="Arial" w:hAnsi="Arial" w:cs="Arial"/>
          <w:sz w:val="24"/>
          <w:szCs w:val="24"/>
          <w:lang w:val="uk-UA"/>
        </w:rPr>
        <w:t xml:space="preserve"> П.Порошенка – 5,4%</w:t>
      </w:r>
      <w:r w:rsidR="00EC138C">
        <w:rPr>
          <w:rFonts w:ascii="Arial" w:hAnsi="Arial" w:cs="Arial"/>
          <w:sz w:val="24"/>
          <w:szCs w:val="24"/>
          <w:lang w:val="uk-UA"/>
        </w:rPr>
        <w:t>, А.Гриценка – 4,8%</w:t>
      </w:r>
      <w:r w:rsidR="005469C4">
        <w:rPr>
          <w:rFonts w:ascii="Arial" w:hAnsi="Arial" w:cs="Arial"/>
          <w:sz w:val="24"/>
          <w:szCs w:val="24"/>
          <w:lang w:val="uk-UA"/>
        </w:rPr>
        <w:t xml:space="preserve">. </w:t>
      </w:r>
      <w:r w:rsidRPr="005469C4">
        <w:rPr>
          <w:rFonts w:ascii="Arial" w:hAnsi="Arial" w:cs="Arial"/>
          <w:sz w:val="24"/>
          <w:szCs w:val="24"/>
          <w:lang w:val="uk-UA"/>
        </w:rPr>
        <w:t xml:space="preserve">Рейтинг інших кандидатів – менше </w:t>
      </w:r>
      <w:r w:rsidR="00EC138C">
        <w:rPr>
          <w:rFonts w:ascii="Arial" w:hAnsi="Arial" w:cs="Arial"/>
          <w:sz w:val="24"/>
          <w:szCs w:val="24"/>
          <w:lang w:val="uk-UA"/>
        </w:rPr>
        <w:t>3</w:t>
      </w:r>
      <w:r w:rsidRPr="005469C4">
        <w:rPr>
          <w:rFonts w:ascii="Arial" w:hAnsi="Arial" w:cs="Arial"/>
          <w:sz w:val="24"/>
          <w:szCs w:val="24"/>
          <w:lang w:val="uk-UA"/>
        </w:rPr>
        <w:t xml:space="preserve">%. </w:t>
      </w:r>
      <w:r w:rsidR="00842C6B" w:rsidRPr="005469C4">
        <w:rPr>
          <w:rFonts w:ascii="Arial" w:hAnsi="Arial" w:cs="Arial"/>
          <w:sz w:val="24"/>
          <w:szCs w:val="24"/>
          <w:lang w:val="uk-UA"/>
        </w:rPr>
        <w:t>Водночас</w:t>
      </w:r>
      <w:r w:rsidR="00C061DB">
        <w:rPr>
          <w:rFonts w:ascii="Arial" w:hAnsi="Arial" w:cs="Arial"/>
          <w:sz w:val="24"/>
          <w:szCs w:val="24"/>
          <w:lang w:val="uk-UA"/>
        </w:rPr>
        <w:t xml:space="preserve">, приблизно кожен </w:t>
      </w:r>
      <w:r w:rsidR="00EC138C">
        <w:rPr>
          <w:rFonts w:ascii="Arial" w:hAnsi="Arial" w:cs="Arial"/>
          <w:sz w:val="24"/>
          <w:szCs w:val="24"/>
          <w:lang w:val="uk-UA"/>
        </w:rPr>
        <w:t xml:space="preserve">п’ятий мешканець області не має бажання голосувати, кожен </w:t>
      </w:r>
      <w:r w:rsidR="00C061DB">
        <w:rPr>
          <w:rFonts w:ascii="Arial" w:hAnsi="Arial" w:cs="Arial"/>
          <w:sz w:val="24"/>
          <w:szCs w:val="24"/>
          <w:lang w:val="uk-UA"/>
        </w:rPr>
        <w:t>сьомий</w:t>
      </w:r>
      <w:r w:rsidR="00842C6B" w:rsidRPr="005469C4">
        <w:rPr>
          <w:rFonts w:ascii="Arial" w:hAnsi="Arial" w:cs="Arial"/>
          <w:sz w:val="24"/>
          <w:szCs w:val="24"/>
          <w:lang w:val="uk-UA"/>
        </w:rPr>
        <w:t xml:space="preserve"> </w:t>
      </w:r>
      <w:r w:rsidR="00EC138C">
        <w:rPr>
          <w:rFonts w:ascii="Arial" w:hAnsi="Arial" w:cs="Arial"/>
          <w:sz w:val="24"/>
          <w:szCs w:val="24"/>
          <w:lang w:val="uk-UA"/>
        </w:rPr>
        <w:t xml:space="preserve">– </w:t>
      </w:r>
      <w:r w:rsidR="00842C6B" w:rsidRPr="005469C4">
        <w:rPr>
          <w:rFonts w:ascii="Arial" w:hAnsi="Arial" w:cs="Arial"/>
          <w:sz w:val="24"/>
          <w:szCs w:val="24"/>
          <w:lang w:val="uk-UA"/>
        </w:rPr>
        <w:t>не визначився з вибором кандидата.</w:t>
      </w:r>
    </w:p>
    <w:p w:rsidR="003B01C2" w:rsidRPr="00B90EE9" w:rsidRDefault="00A744CB" w:rsidP="00B90EE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uk-UA"/>
        </w:rPr>
        <w:lastRenderedPageBreak/>
        <w:t>19%</w:t>
      </w:r>
      <w:r w:rsidR="003B01C2" w:rsidRPr="00963AA7">
        <w:rPr>
          <w:rFonts w:ascii="Arial" w:hAnsi="Arial" w:cs="Arial"/>
          <w:b/>
          <w:sz w:val="24"/>
          <w:szCs w:val="24"/>
          <w:lang w:val="uk-UA"/>
        </w:rPr>
        <w:t xml:space="preserve"> опитаних вірять, що на президентських виборах переможе Ю.Тимошенко. За останній рік кількість тих, хто переконаний в її перемозі зросла удвічі.</w:t>
      </w:r>
      <w:r w:rsidR="003B01C2" w:rsidRPr="00963AA7">
        <w:rPr>
          <w:rFonts w:ascii="Arial" w:hAnsi="Arial" w:cs="Arial"/>
          <w:sz w:val="24"/>
          <w:szCs w:val="24"/>
          <w:lang w:val="uk-UA"/>
        </w:rPr>
        <w:t xml:space="preserve"> </w:t>
      </w:r>
      <w:r w:rsidR="003B01C2" w:rsidRPr="003C27D9">
        <w:rPr>
          <w:rFonts w:ascii="Arial" w:hAnsi="Arial" w:cs="Arial"/>
          <w:sz w:val="24"/>
          <w:szCs w:val="24"/>
          <w:lang w:val="uk-UA"/>
        </w:rPr>
        <w:t xml:space="preserve">У перемозі П.Порошенка </w:t>
      </w:r>
      <w:r w:rsidR="003C27D9" w:rsidRPr="003C27D9">
        <w:rPr>
          <w:rFonts w:ascii="Arial" w:hAnsi="Arial" w:cs="Arial"/>
          <w:sz w:val="24"/>
          <w:szCs w:val="24"/>
          <w:lang w:val="uk-UA"/>
        </w:rPr>
        <w:t>впевнені 6</w:t>
      </w:r>
      <w:r w:rsidR="003B01C2" w:rsidRPr="003C27D9">
        <w:rPr>
          <w:rFonts w:ascii="Arial" w:hAnsi="Arial" w:cs="Arial"/>
          <w:sz w:val="24"/>
          <w:szCs w:val="24"/>
          <w:lang w:val="uk-UA"/>
        </w:rPr>
        <w:t>%</w:t>
      </w:r>
      <w:r w:rsidR="003C27D9" w:rsidRPr="003C27D9">
        <w:rPr>
          <w:rFonts w:ascii="Arial" w:hAnsi="Arial" w:cs="Arial"/>
          <w:sz w:val="24"/>
          <w:szCs w:val="24"/>
          <w:lang w:val="uk-UA"/>
        </w:rPr>
        <w:t xml:space="preserve"> (у 2017 р. – 16%)</w:t>
      </w:r>
      <w:r w:rsidR="003B01C2" w:rsidRPr="003C27D9">
        <w:rPr>
          <w:rFonts w:ascii="Arial" w:hAnsi="Arial" w:cs="Arial"/>
          <w:sz w:val="24"/>
          <w:szCs w:val="24"/>
          <w:lang w:val="uk-UA"/>
        </w:rPr>
        <w:t xml:space="preserve">. Перемогу </w:t>
      </w:r>
      <w:r w:rsidR="00B90EE9">
        <w:rPr>
          <w:rFonts w:ascii="Arial" w:hAnsi="Arial" w:cs="Arial"/>
          <w:sz w:val="24"/>
          <w:szCs w:val="24"/>
          <w:lang w:val="uk-UA"/>
        </w:rPr>
        <w:t xml:space="preserve">Ю.Бойка бачать близько 6%, </w:t>
      </w:r>
      <w:r w:rsidR="00B90EE9" w:rsidRPr="003C27D9">
        <w:rPr>
          <w:rFonts w:ascii="Arial" w:hAnsi="Arial" w:cs="Arial"/>
          <w:sz w:val="24"/>
          <w:szCs w:val="24"/>
          <w:lang w:val="uk-UA"/>
        </w:rPr>
        <w:t>В.Зеленського</w:t>
      </w:r>
      <w:r w:rsidR="00B90EE9">
        <w:rPr>
          <w:rFonts w:ascii="Arial" w:hAnsi="Arial" w:cs="Arial"/>
          <w:sz w:val="24"/>
          <w:szCs w:val="24"/>
          <w:lang w:val="uk-UA"/>
        </w:rPr>
        <w:t xml:space="preserve"> </w:t>
      </w:r>
      <w:r w:rsidR="00B90EE9" w:rsidRPr="003C27D9">
        <w:rPr>
          <w:rFonts w:ascii="Arial" w:hAnsi="Arial" w:cs="Arial"/>
          <w:sz w:val="24"/>
          <w:szCs w:val="24"/>
          <w:lang w:val="uk-UA"/>
        </w:rPr>
        <w:t>–</w:t>
      </w:r>
      <w:r w:rsidR="00B90EE9">
        <w:rPr>
          <w:rFonts w:ascii="Arial" w:hAnsi="Arial" w:cs="Arial"/>
          <w:sz w:val="24"/>
          <w:szCs w:val="24"/>
          <w:lang w:val="uk-UA"/>
        </w:rPr>
        <w:t xml:space="preserve"> 5%. </w:t>
      </w:r>
      <w:r w:rsidR="003B01C2" w:rsidRPr="00B90EE9">
        <w:rPr>
          <w:rFonts w:ascii="Arial" w:hAnsi="Arial" w:cs="Arial"/>
          <w:sz w:val="24"/>
          <w:szCs w:val="24"/>
          <w:lang w:val="uk-UA"/>
        </w:rPr>
        <w:t>В позитивний результат інших кандидатів вірять не більше 3% опитаних. У своїх фаворитах впевнені в основ</w:t>
      </w:r>
      <w:r w:rsidR="00B90EE9">
        <w:rPr>
          <w:rFonts w:ascii="Arial" w:hAnsi="Arial" w:cs="Arial"/>
          <w:sz w:val="24"/>
          <w:szCs w:val="24"/>
          <w:lang w:val="uk-UA"/>
        </w:rPr>
        <w:t xml:space="preserve">ному прихильники Ю.Тимошенко, Ю.Бойка, </w:t>
      </w:r>
      <w:r w:rsidR="001B66FD">
        <w:rPr>
          <w:rFonts w:ascii="Arial" w:hAnsi="Arial" w:cs="Arial"/>
          <w:sz w:val="24"/>
          <w:szCs w:val="24"/>
          <w:lang w:val="uk-UA"/>
        </w:rPr>
        <w:t>П.Порошенка.</w:t>
      </w:r>
    </w:p>
    <w:p w:rsidR="00D6337E" w:rsidRPr="003B01C2" w:rsidRDefault="003B01C2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B01C2">
        <w:rPr>
          <w:rFonts w:ascii="Arial" w:hAnsi="Arial" w:cs="Arial"/>
          <w:b/>
          <w:sz w:val="24"/>
          <w:szCs w:val="24"/>
          <w:lang w:val="uk-UA"/>
        </w:rPr>
        <w:t>Антирейтинг очолює П.Порошенко. За нього не проголосув</w:t>
      </w:r>
      <w:r w:rsidR="00433D87">
        <w:rPr>
          <w:rFonts w:ascii="Arial" w:hAnsi="Arial" w:cs="Arial"/>
          <w:b/>
          <w:sz w:val="24"/>
          <w:szCs w:val="24"/>
          <w:lang w:val="uk-UA"/>
        </w:rPr>
        <w:t xml:space="preserve">али б у жодному випадку </w:t>
      </w:r>
      <w:r w:rsidR="009431B4">
        <w:rPr>
          <w:rFonts w:ascii="Arial" w:hAnsi="Arial" w:cs="Arial"/>
          <w:b/>
          <w:sz w:val="24"/>
          <w:szCs w:val="24"/>
          <w:lang w:val="uk-UA"/>
        </w:rPr>
        <w:t>три чверті</w:t>
      </w:r>
      <w:r w:rsidR="00E30A50">
        <w:rPr>
          <w:rFonts w:ascii="Arial" w:hAnsi="Arial" w:cs="Arial"/>
          <w:b/>
          <w:sz w:val="24"/>
          <w:szCs w:val="24"/>
          <w:lang w:val="uk-UA"/>
        </w:rPr>
        <w:t xml:space="preserve"> опитаних.</w:t>
      </w:r>
    </w:p>
    <w:p w:rsidR="00F872C0" w:rsidRPr="00002C69" w:rsidRDefault="003B01C2" w:rsidP="00002C6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27E7D">
        <w:rPr>
          <w:rFonts w:ascii="Arial" w:hAnsi="Arial" w:cs="Arial"/>
          <w:b/>
          <w:sz w:val="24"/>
          <w:szCs w:val="24"/>
          <w:lang w:val="uk-UA"/>
        </w:rPr>
        <w:t xml:space="preserve">У рейтингу партій лідирує Батьківщина, яку підтримують </w:t>
      </w:r>
      <w:r w:rsidR="00F872C0">
        <w:rPr>
          <w:rFonts w:ascii="Arial" w:hAnsi="Arial" w:cs="Arial"/>
          <w:b/>
          <w:sz w:val="24"/>
          <w:szCs w:val="24"/>
          <w:lang w:val="uk-UA"/>
        </w:rPr>
        <w:t>21,3</w:t>
      </w:r>
      <w:r w:rsidRPr="00A27E7D">
        <w:rPr>
          <w:rFonts w:ascii="Arial" w:hAnsi="Arial" w:cs="Arial"/>
          <w:b/>
          <w:sz w:val="24"/>
          <w:szCs w:val="24"/>
          <w:lang w:val="uk-UA"/>
        </w:rPr>
        <w:t>% тих, хто визначився та візьме участь у виборах.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2F02BB">
        <w:rPr>
          <w:rFonts w:ascii="Arial" w:hAnsi="Arial" w:cs="Arial"/>
          <w:sz w:val="24"/>
          <w:szCs w:val="24"/>
          <w:lang w:val="uk-UA"/>
        </w:rPr>
        <w:t xml:space="preserve">За </w:t>
      </w:r>
      <w:r w:rsidR="00F872C0">
        <w:rPr>
          <w:rFonts w:ascii="Arial" w:hAnsi="Arial" w:cs="Arial"/>
          <w:sz w:val="24"/>
          <w:szCs w:val="24"/>
          <w:lang w:val="uk-UA"/>
        </w:rPr>
        <w:t xml:space="preserve">партію Опозиційний блок готові віддати свої голоси 18,7%, Слугу народу </w:t>
      </w:r>
      <w:r w:rsidR="00F872C0" w:rsidRPr="003C27D9">
        <w:rPr>
          <w:rFonts w:ascii="Arial" w:hAnsi="Arial" w:cs="Arial"/>
          <w:sz w:val="24"/>
          <w:szCs w:val="24"/>
          <w:lang w:val="uk-UA"/>
        </w:rPr>
        <w:t>–</w:t>
      </w:r>
      <w:r w:rsidR="00F872C0">
        <w:rPr>
          <w:rFonts w:ascii="Arial" w:hAnsi="Arial" w:cs="Arial"/>
          <w:sz w:val="24"/>
          <w:szCs w:val="24"/>
          <w:lang w:val="uk-UA"/>
        </w:rPr>
        <w:t xml:space="preserve"> 15,3%, партію «Наші» </w:t>
      </w:r>
      <w:r w:rsidR="00F872C0" w:rsidRPr="003C27D9">
        <w:rPr>
          <w:rFonts w:ascii="Arial" w:hAnsi="Arial" w:cs="Arial"/>
          <w:sz w:val="24"/>
          <w:szCs w:val="24"/>
          <w:lang w:val="uk-UA"/>
        </w:rPr>
        <w:t>–</w:t>
      </w:r>
      <w:r w:rsidR="00F872C0">
        <w:rPr>
          <w:rFonts w:ascii="Arial" w:hAnsi="Arial" w:cs="Arial"/>
          <w:sz w:val="24"/>
          <w:szCs w:val="24"/>
          <w:lang w:val="uk-UA"/>
        </w:rPr>
        <w:t xml:space="preserve"> 8,6%, За життя – 7,1%, Радикальну партію – 6,5%, БПП Солідарність – 5,1%, Громадянську позицію – 4,3%. </w:t>
      </w:r>
      <w:r w:rsidR="002F02BB" w:rsidRPr="00F872C0">
        <w:rPr>
          <w:rFonts w:ascii="Arial" w:hAnsi="Arial" w:cs="Arial"/>
          <w:sz w:val="24"/>
          <w:szCs w:val="24"/>
          <w:lang w:val="uk-UA"/>
        </w:rPr>
        <w:t xml:space="preserve">Рейтинг інших партій – менше 4%. </w:t>
      </w:r>
      <w:r w:rsidR="00842C6B" w:rsidRPr="00F872C0">
        <w:rPr>
          <w:rFonts w:ascii="Arial" w:hAnsi="Arial" w:cs="Arial"/>
          <w:sz w:val="24"/>
          <w:szCs w:val="24"/>
          <w:lang w:val="uk-UA"/>
        </w:rPr>
        <w:t xml:space="preserve">Водночас, </w:t>
      </w:r>
      <w:r w:rsidR="009431B4">
        <w:rPr>
          <w:rFonts w:ascii="Arial" w:hAnsi="Arial" w:cs="Arial"/>
          <w:sz w:val="24"/>
          <w:szCs w:val="24"/>
          <w:lang w:val="uk-UA"/>
        </w:rPr>
        <w:t xml:space="preserve">чверть мешканців області не мають бажання голосувати, </w:t>
      </w:r>
      <w:r w:rsidR="00842C6B" w:rsidRPr="00F872C0">
        <w:rPr>
          <w:rFonts w:ascii="Arial" w:hAnsi="Arial" w:cs="Arial"/>
          <w:sz w:val="24"/>
          <w:szCs w:val="24"/>
          <w:lang w:val="uk-UA"/>
        </w:rPr>
        <w:t xml:space="preserve">кожен </w:t>
      </w:r>
      <w:r w:rsidR="00695ACE">
        <w:rPr>
          <w:rFonts w:ascii="Arial" w:hAnsi="Arial" w:cs="Arial"/>
          <w:sz w:val="24"/>
          <w:szCs w:val="24"/>
          <w:lang w:val="uk-UA"/>
        </w:rPr>
        <w:t>сьомий</w:t>
      </w:r>
      <w:r w:rsidR="00842C6B" w:rsidRPr="00F872C0">
        <w:rPr>
          <w:rFonts w:ascii="Arial" w:hAnsi="Arial" w:cs="Arial"/>
          <w:sz w:val="24"/>
          <w:szCs w:val="24"/>
          <w:lang w:val="uk-UA"/>
        </w:rPr>
        <w:t xml:space="preserve"> </w:t>
      </w:r>
      <w:r w:rsidR="009431B4">
        <w:rPr>
          <w:rFonts w:ascii="Arial" w:hAnsi="Arial" w:cs="Arial"/>
          <w:sz w:val="24"/>
          <w:szCs w:val="24"/>
          <w:lang w:val="uk-UA"/>
        </w:rPr>
        <w:t>–</w:t>
      </w:r>
      <w:r w:rsidR="00842C6B" w:rsidRPr="00F872C0">
        <w:rPr>
          <w:rFonts w:ascii="Arial" w:hAnsi="Arial" w:cs="Arial"/>
          <w:sz w:val="24"/>
          <w:szCs w:val="24"/>
          <w:lang w:val="uk-UA"/>
        </w:rPr>
        <w:t xml:space="preserve"> не визначився. </w:t>
      </w:r>
    </w:p>
    <w:p w:rsidR="00A27E7D" w:rsidRDefault="002F4B15" w:rsidP="009419AD">
      <w:pPr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Спроможність кандидата забезпечити стабільність у країні (61%) та </w:t>
      </w:r>
      <w:r w:rsidRPr="00A27E7D">
        <w:rPr>
          <w:rFonts w:ascii="Arial" w:hAnsi="Arial" w:cs="Arial"/>
          <w:b/>
          <w:sz w:val="24"/>
          <w:szCs w:val="24"/>
          <w:lang w:val="uk-UA"/>
        </w:rPr>
        <w:t>с</w:t>
      </w:r>
      <w:r>
        <w:rPr>
          <w:rFonts w:ascii="Arial" w:hAnsi="Arial" w:cs="Arial"/>
          <w:b/>
          <w:sz w:val="24"/>
          <w:szCs w:val="24"/>
          <w:lang w:val="uk-UA"/>
        </w:rPr>
        <w:t xml:space="preserve">оціально-економічна </w:t>
      </w:r>
      <w:r w:rsidRPr="001B13BE">
        <w:rPr>
          <w:rFonts w:ascii="Arial" w:hAnsi="Arial" w:cs="Arial"/>
          <w:b/>
          <w:sz w:val="24"/>
          <w:szCs w:val="24"/>
          <w:lang w:val="uk-UA"/>
        </w:rPr>
        <w:t>програма (62%) – мотиви, які мають значний вплив на президентський вибір респондентів.</w:t>
      </w:r>
      <w:r w:rsidR="006E3DAC">
        <w:rPr>
          <w:rFonts w:ascii="Arial" w:hAnsi="Arial" w:cs="Arial"/>
          <w:sz w:val="24"/>
          <w:szCs w:val="24"/>
          <w:lang w:val="uk-UA"/>
        </w:rPr>
        <w:t xml:space="preserve"> </w:t>
      </w:r>
      <w:r w:rsidR="00F44508">
        <w:rPr>
          <w:rFonts w:ascii="Arial" w:hAnsi="Arial" w:cs="Arial"/>
          <w:sz w:val="24"/>
          <w:szCs w:val="24"/>
          <w:lang w:val="uk-UA"/>
        </w:rPr>
        <w:t>53</w:t>
      </w:r>
      <w:r w:rsidR="006E3DAC" w:rsidRPr="00A27E7D">
        <w:rPr>
          <w:rFonts w:ascii="Arial" w:hAnsi="Arial" w:cs="Arial"/>
          <w:sz w:val="24"/>
          <w:szCs w:val="24"/>
          <w:lang w:val="uk-UA"/>
        </w:rPr>
        <w:t>% обирають кандидата швидше через його лі</w:t>
      </w:r>
      <w:r w:rsidR="00F44508">
        <w:rPr>
          <w:rFonts w:ascii="Arial" w:hAnsi="Arial" w:cs="Arial"/>
          <w:sz w:val="24"/>
          <w:szCs w:val="24"/>
          <w:lang w:val="uk-UA"/>
        </w:rPr>
        <w:t>дерські якості, при цьому для 39</w:t>
      </w:r>
      <w:r w:rsidR="006E3DAC" w:rsidRPr="00A27E7D">
        <w:rPr>
          <w:rFonts w:ascii="Arial" w:hAnsi="Arial" w:cs="Arial"/>
          <w:sz w:val="24"/>
          <w:szCs w:val="24"/>
          <w:lang w:val="uk-UA"/>
        </w:rPr>
        <w:t>% важливішим є наявність у нього сильної команди.</w:t>
      </w:r>
      <w:r w:rsidR="00F44508">
        <w:rPr>
          <w:rFonts w:ascii="Arial" w:hAnsi="Arial" w:cs="Arial"/>
          <w:sz w:val="24"/>
          <w:szCs w:val="24"/>
          <w:lang w:val="uk-UA"/>
        </w:rPr>
        <w:t xml:space="preserve"> </w:t>
      </w:r>
      <w:r w:rsidR="00F44508" w:rsidRPr="00A27E7D">
        <w:rPr>
          <w:rFonts w:ascii="Arial" w:hAnsi="Arial" w:cs="Arial"/>
          <w:sz w:val="24"/>
          <w:szCs w:val="24"/>
          <w:lang w:val="uk-UA"/>
        </w:rPr>
        <w:t>Для</w:t>
      </w:r>
      <w:r w:rsidR="00F44508">
        <w:rPr>
          <w:rFonts w:ascii="Arial" w:hAnsi="Arial" w:cs="Arial"/>
          <w:sz w:val="24"/>
          <w:szCs w:val="24"/>
          <w:lang w:val="uk-UA"/>
        </w:rPr>
        <w:t xml:space="preserve"> 51% важливим є досвід кандидата у державній політиці, при цьому 41% зазначили, що їм важливіше його належність до генерації </w:t>
      </w:r>
      <w:r w:rsidR="00F44508" w:rsidRPr="00A27E7D">
        <w:rPr>
          <w:rFonts w:ascii="Arial" w:hAnsi="Arial" w:cs="Arial"/>
          <w:sz w:val="24"/>
          <w:szCs w:val="24"/>
          <w:lang w:val="uk-UA"/>
        </w:rPr>
        <w:t>«нови</w:t>
      </w:r>
      <w:r w:rsidR="00F44508">
        <w:rPr>
          <w:rFonts w:ascii="Arial" w:hAnsi="Arial" w:cs="Arial"/>
          <w:sz w:val="24"/>
          <w:szCs w:val="24"/>
          <w:lang w:val="uk-UA"/>
        </w:rPr>
        <w:t>х»</w:t>
      </w:r>
      <w:r w:rsidR="00F44508" w:rsidRPr="00A27E7D">
        <w:rPr>
          <w:rFonts w:ascii="Arial" w:hAnsi="Arial" w:cs="Arial"/>
          <w:sz w:val="24"/>
          <w:szCs w:val="24"/>
          <w:lang w:val="uk-UA"/>
        </w:rPr>
        <w:t xml:space="preserve"> </w:t>
      </w:r>
      <w:r w:rsidR="00F44508">
        <w:rPr>
          <w:rFonts w:ascii="Arial" w:hAnsi="Arial" w:cs="Arial"/>
          <w:sz w:val="24"/>
          <w:szCs w:val="24"/>
          <w:lang w:val="uk-UA"/>
        </w:rPr>
        <w:t xml:space="preserve">політиків. Останній мотив є домінуючим </w:t>
      </w:r>
      <w:r w:rsidR="00F44508" w:rsidRPr="00D90AA3">
        <w:rPr>
          <w:rFonts w:ascii="Arial" w:hAnsi="Arial" w:cs="Arial"/>
          <w:sz w:val="24"/>
          <w:szCs w:val="24"/>
          <w:lang w:val="uk-UA"/>
        </w:rPr>
        <w:t xml:space="preserve">серед симпатиків В.Зеленського, </w:t>
      </w:r>
      <w:r w:rsidR="00F50EE4">
        <w:rPr>
          <w:rFonts w:ascii="Arial" w:hAnsi="Arial" w:cs="Arial"/>
          <w:sz w:val="24"/>
          <w:szCs w:val="24"/>
          <w:lang w:val="uk-UA"/>
        </w:rPr>
        <w:t>Є.Мураєва</w:t>
      </w:r>
      <w:r w:rsidR="00F44508" w:rsidRPr="00D90AA3">
        <w:rPr>
          <w:rFonts w:ascii="Arial" w:hAnsi="Arial" w:cs="Arial"/>
          <w:sz w:val="24"/>
          <w:szCs w:val="24"/>
          <w:lang w:val="uk-UA"/>
        </w:rPr>
        <w:t>.</w:t>
      </w:r>
      <w:r w:rsidR="00F50EE4">
        <w:rPr>
          <w:rFonts w:ascii="Arial" w:hAnsi="Arial" w:cs="Arial"/>
          <w:sz w:val="24"/>
          <w:szCs w:val="24"/>
          <w:lang w:val="uk-UA"/>
        </w:rPr>
        <w:t xml:space="preserve"> </w:t>
      </w:r>
      <w:r w:rsidR="00F50EE4" w:rsidRPr="00D90AA3">
        <w:rPr>
          <w:rFonts w:ascii="Arial" w:hAnsi="Arial" w:cs="Arial"/>
          <w:sz w:val="24"/>
          <w:szCs w:val="24"/>
          <w:lang w:val="uk-UA"/>
        </w:rPr>
        <w:t>Спрямованість кандидата на вирішення пробле</w:t>
      </w:r>
      <w:r w:rsidR="00F50EE4">
        <w:rPr>
          <w:rFonts w:ascii="Arial" w:hAnsi="Arial" w:cs="Arial"/>
          <w:sz w:val="24"/>
          <w:szCs w:val="24"/>
          <w:lang w:val="uk-UA"/>
        </w:rPr>
        <w:t>м країни є мотивом вибору для 52% респондентів, водночас для 42</w:t>
      </w:r>
      <w:r w:rsidR="00F50EE4" w:rsidRPr="00D90AA3">
        <w:rPr>
          <w:rFonts w:ascii="Arial" w:hAnsi="Arial" w:cs="Arial"/>
          <w:sz w:val="24"/>
          <w:szCs w:val="24"/>
          <w:lang w:val="uk-UA"/>
        </w:rPr>
        <w:t>% важливим є його орієнтація на вирішення проблем країни і регіону.</w:t>
      </w:r>
      <w:r w:rsidR="006432E3">
        <w:rPr>
          <w:rFonts w:ascii="Arial" w:hAnsi="Arial" w:cs="Arial"/>
          <w:sz w:val="24"/>
          <w:szCs w:val="24"/>
          <w:lang w:val="uk-UA"/>
        </w:rPr>
        <w:t xml:space="preserve"> Для 38% важлива орієнтація кандидата на співпрацю з ЄС, водночас для 31% важливіше його співробітництво з Росією</w:t>
      </w:r>
      <w:r w:rsidR="009431B4">
        <w:rPr>
          <w:rFonts w:ascii="Arial" w:hAnsi="Arial" w:cs="Arial"/>
          <w:sz w:val="24"/>
          <w:szCs w:val="24"/>
          <w:lang w:val="uk-UA"/>
        </w:rPr>
        <w:t>, третина не визначилася у цьому питанні</w:t>
      </w:r>
      <w:r w:rsidR="006432E3">
        <w:rPr>
          <w:rFonts w:ascii="Arial" w:hAnsi="Arial" w:cs="Arial"/>
          <w:sz w:val="24"/>
          <w:szCs w:val="24"/>
          <w:lang w:val="uk-UA"/>
        </w:rPr>
        <w:t>.</w:t>
      </w:r>
    </w:p>
    <w:p w:rsidR="00733708" w:rsidRPr="00B13DFF" w:rsidRDefault="002A2D9C" w:rsidP="00B13DFF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23</w:t>
      </w:r>
      <w:r w:rsidR="00881E6A" w:rsidRPr="00FF2F37">
        <w:rPr>
          <w:rFonts w:ascii="Arial" w:hAnsi="Arial" w:cs="Arial"/>
          <w:b/>
          <w:sz w:val="24"/>
          <w:szCs w:val="24"/>
          <w:lang w:val="uk-UA"/>
        </w:rPr>
        <w:t>% опитаних очікують</w:t>
      </w:r>
      <w:r w:rsidR="00EB310B" w:rsidRPr="00FF2F37">
        <w:rPr>
          <w:rFonts w:ascii="Arial" w:hAnsi="Arial" w:cs="Arial"/>
          <w:b/>
          <w:sz w:val="24"/>
          <w:szCs w:val="24"/>
          <w:lang w:val="uk-UA"/>
        </w:rPr>
        <w:t>, що ситуація в Україні у результаті майбутніх виб</w:t>
      </w:r>
      <w:r>
        <w:rPr>
          <w:rFonts w:ascii="Arial" w:hAnsi="Arial" w:cs="Arial"/>
          <w:b/>
          <w:sz w:val="24"/>
          <w:szCs w:val="24"/>
          <w:lang w:val="uk-UA"/>
        </w:rPr>
        <w:t>о</w:t>
      </w:r>
      <w:r w:rsidR="00EB310B" w:rsidRPr="00FF2F37">
        <w:rPr>
          <w:rFonts w:ascii="Arial" w:hAnsi="Arial" w:cs="Arial"/>
          <w:b/>
          <w:sz w:val="24"/>
          <w:szCs w:val="24"/>
          <w:lang w:val="uk-UA"/>
        </w:rPr>
        <w:t xml:space="preserve">рів президента покращиться. </w:t>
      </w:r>
      <w:r>
        <w:rPr>
          <w:rFonts w:ascii="Arial" w:hAnsi="Arial" w:cs="Arial"/>
          <w:b/>
          <w:sz w:val="24"/>
          <w:szCs w:val="24"/>
          <w:lang w:val="uk-UA"/>
        </w:rPr>
        <w:t xml:space="preserve">Водночас стільки ж мають протилежні міркування. </w:t>
      </w:r>
      <w:r>
        <w:rPr>
          <w:rFonts w:ascii="Arial" w:hAnsi="Arial" w:cs="Arial"/>
          <w:sz w:val="24"/>
          <w:szCs w:val="24"/>
          <w:lang w:val="uk-UA"/>
        </w:rPr>
        <w:t>34</w:t>
      </w:r>
      <w:r w:rsidRPr="00FF2F37">
        <w:rPr>
          <w:rFonts w:ascii="Arial" w:hAnsi="Arial" w:cs="Arial"/>
          <w:sz w:val="24"/>
          <w:szCs w:val="24"/>
          <w:lang w:val="uk-UA"/>
        </w:rPr>
        <w:t>% респондентів вважають, що ситуація не зміниться</w:t>
      </w:r>
      <w:r>
        <w:rPr>
          <w:rFonts w:ascii="Arial" w:hAnsi="Arial" w:cs="Arial"/>
          <w:sz w:val="24"/>
          <w:szCs w:val="24"/>
          <w:lang w:val="uk-UA"/>
        </w:rPr>
        <w:t>.</w:t>
      </w:r>
      <w:r w:rsidR="00CD7CED">
        <w:rPr>
          <w:rFonts w:ascii="Arial" w:hAnsi="Arial" w:cs="Arial"/>
          <w:sz w:val="24"/>
          <w:szCs w:val="24"/>
          <w:lang w:val="uk-UA"/>
        </w:rPr>
        <w:t xml:space="preserve"> </w:t>
      </w:r>
      <w:r w:rsidR="00CD7CED" w:rsidRPr="00FF2F37">
        <w:rPr>
          <w:rFonts w:ascii="Arial" w:hAnsi="Arial" w:cs="Arial"/>
          <w:sz w:val="24"/>
          <w:szCs w:val="24"/>
          <w:lang w:val="uk-UA"/>
        </w:rPr>
        <w:t xml:space="preserve">Частіше інших позитивних змін очікують прихильники Ю.Тимошенко, </w:t>
      </w:r>
      <w:r w:rsidR="00CD7CED">
        <w:rPr>
          <w:rFonts w:ascii="Arial" w:hAnsi="Arial" w:cs="Arial"/>
          <w:sz w:val="24"/>
          <w:szCs w:val="24"/>
          <w:lang w:val="uk-UA"/>
        </w:rPr>
        <w:t>П.Порошенка.</w:t>
      </w:r>
      <w:r w:rsidR="00733708">
        <w:rPr>
          <w:rFonts w:ascii="Arial" w:hAnsi="Arial" w:cs="Arial"/>
          <w:sz w:val="24"/>
          <w:szCs w:val="24"/>
          <w:lang w:val="uk-UA"/>
        </w:rPr>
        <w:t xml:space="preserve"> </w:t>
      </w:r>
      <w:r w:rsidR="00733708" w:rsidRPr="00FF2F37">
        <w:rPr>
          <w:rFonts w:ascii="Arial" w:hAnsi="Arial" w:cs="Arial"/>
          <w:sz w:val="24"/>
          <w:szCs w:val="24"/>
          <w:lang w:val="uk-UA"/>
        </w:rPr>
        <w:t>Відносно менше позитивних змін очікують респонденти, як</w:t>
      </w:r>
      <w:r w:rsidR="001B66FD">
        <w:rPr>
          <w:rFonts w:ascii="Arial" w:hAnsi="Arial" w:cs="Arial"/>
          <w:sz w:val="24"/>
          <w:szCs w:val="24"/>
          <w:lang w:val="uk-UA"/>
        </w:rPr>
        <w:t>і</w:t>
      </w:r>
      <w:r w:rsidR="00733708" w:rsidRPr="00FF2F37">
        <w:rPr>
          <w:rFonts w:ascii="Arial" w:hAnsi="Arial" w:cs="Arial"/>
          <w:sz w:val="24"/>
          <w:szCs w:val="24"/>
          <w:lang w:val="uk-UA"/>
        </w:rPr>
        <w:t xml:space="preserve"> не мають намірів голосувати або не визначились з вибором.</w:t>
      </w:r>
    </w:p>
    <w:p w:rsidR="00EB310B" w:rsidRPr="00AE1E19" w:rsidRDefault="00AE1E19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AE1E19">
        <w:rPr>
          <w:rFonts w:ascii="Arial" w:hAnsi="Arial" w:cs="Arial"/>
          <w:sz w:val="24"/>
          <w:szCs w:val="24"/>
          <w:lang w:val="uk-UA"/>
        </w:rPr>
        <w:t xml:space="preserve">На думку респондентів, </w:t>
      </w:r>
      <w:r w:rsidRPr="00AE1E19">
        <w:rPr>
          <w:rFonts w:ascii="Arial" w:hAnsi="Arial" w:cs="Arial"/>
          <w:b/>
          <w:sz w:val="24"/>
          <w:szCs w:val="24"/>
          <w:lang w:val="uk-UA"/>
        </w:rPr>
        <w:t xml:space="preserve">ймовірність </w:t>
      </w:r>
      <w:r>
        <w:rPr>
          <w:rFonts w:ascii="Arial" w:hAnsi="Arial" w:cs="Arial"/>
          <w:b/>
          <w:sz w:val="24"/>
          <w:szCs w:val="24"/>
          <w:lang w:val="uk-UA"/>
        </w:rPr>
        <w:t>фальсифікацій</w:t>
      </w:r>
      <w:r w:rsidRPr="00AE1E19">
        <w:rPr>
          <w:rFonts w:ascii="Arial" w:hAnsi="Arial" w:cs="Arial"/>
          <w:b/>
          <w:sz w:val="24"/>
          <w:szCs w:val="24"/>
          <w:lang w:val="uk-UA"/>
        </w:rPr>
        <w:t xml:space="preserve"> на виборах президента на загальноукраїнському рівні</w:t>
      </w:r>
      <w:r w:rsidR="00B13DFF">
        <w:rPr>
          <w:rFonts w:ascii="Arial" w:hAnsi="Arial" w:cs="Arial"/>
          <w:b/>
          <w:sz w:val="24"/>
          <w:szCs w:val="24"/>
          <w:lang w:val="uk-UA"/>
        </w:rPr>
        <w:t xml:space="preserve"> (63</w:t>
      </w:r>
      <w:r>
        <w:rPr>
          <w:rFonts w:ascii="Arial" w:hAnsi="Arial" w:cs="Arial"/>
          <w:b/>
          <w:sz w:val="24"/>
          <w:szCs w:val="24"/>
          <w:lang w:val="uk-UA"/>
        </w:rPr>
        <w:t>%)</w:t>
      </w:r>
      <w:r w:rsidRPr="00AE1E19">
        <w:rPr>
          <w:rFonts w:ascii="Arial" w:hAnsi="Arial" w:cs="Arial"/>
          <w:b/>
          <w:sz w:val="24"/>
          <w:szCs w:val="24"/>
          <w:lang w:val="uk-UA"/>
        </w:rPr>
        <w:t>,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AE1E19">
        <w:rPr>
          <w:rFonts w:ascii="Arial" w:hAnsi="Arial" w:cs="Arial"/>
          <w:b/>
          <w:sz w:val="24"/>
          <w:szCs w:val="24"/>
          <w:lang w:val="uk-UA"/>
        </w:rPr>
        <w:t>вища, ніж на місцевому</w:t>
      </w:r>
      <w:r w:rsidR="00B13DFF">
        <w:rPr>
          <w:rFonts w:ascii="Arial" w:hAnsi="Arial" w:cs="Arial"/>
          <w:b/>
          <w:sz w:val="24"/>
          <w:szCs w:val="24"/>
          <w:lang w:val="uk-UA"/>
        </w:rPr>
        <w:t xml:space="preserve"> (</w:t>
      </w:r>
      <w:r w:rsidR="009431B4">
        <w:rPr>
          <w:rFonts w:ascii="Arial" w:hAnsi="Arial" w:cs="Arial"/>
          <w:b/>
          <w:sz w:val="24"/>
          <w:szCs w:val="24"/>
          <w:lang w:val="uk-UA"/>
        </w:rPr>
        <w:t xml:space="preserve">54% – у області, </w:t>
      </w:r>
      <w:r w:rsidR="00B13DFF">
        <w:rPr>
          <w:rFonts w:ascii="Arial" w:hAnsi="Arial" w:cs="Arial"/>
          <w:b/>
          <w:sz w:val="24"/>
          <w:szCs w:val="24"/>
          <w:lang w:val="uk-UA"/>
        </w:rPr>
        <w:t>46</w:t>
      </w:r>
      <w:r>
        <w:rPr>
          <w:rFonts w:ascii="Arial" w:hAnsi="Arial" w:cs="Arial"/>
          <w:b/>
          <w:sz w:val="24"/>
          <w:szCs w:val="24"/>
          <w:lang w:val="uk-UA"/>
        </w:rPr>
        <w:t>%</w:t>
      </w:r>
      <w:r w:rsidR="009431B4">
        <w:rPr>
          <w:rFonts w:ascii="Arial" w:hAnsi="Arial" w:cs="Arial"/>
          <w:b/>
          <w:sz w:val="24"/>
          <w:szCs w:val="24"/>
          <w:lang w:val="uk-UA"/>
        </w:rPr>
        <w:t xml:space="preserve"> – у місті/селі</w:t>
      </w:r>
      <w:r>
        <w:rPr>
          <w:rFonts w:ascii="Arial" w:hAnsi="Arial" w:cs="Arial"/>
          <w:b/>
          <w:sz w:val="24"/>
          <w:szCs w:val="24"/>
          <w:lang w:val="uk-UA"/>
        </w:rPr>
        <w:t>)</w:t>
      </w:r>
      <w:r w:rsidRPr="00AE1E19">
        <w:rPr>
          <w:rFonts w:ascii="Arial" w:hAnsi="Arial" w:cs="Arial"/>
          <w:sz w:val="24"/>
          <w:szCs w:val="24"/>
          <w:lang w:val="uk-UA"/>
        </w:rPr>
        <w:t xml:space="preserve">. Ще близько </w:t>
      </w:r>
      <w:r w:rsidR="00B13DFF">
        <w:rPr>
          <w:rFonts w:ascii="Arial" w:hAnsi="Arial" w:cs="Arial"/>
          <w:sz w:val="24"/>
          <w:szCs w:val="24"/>
          <w:lang w:val="uk-UA"/>
        </w:rPr>
        <w:t>25</w:t>
      </w:r>
      <w:r w:rsidRPr="00AE1E19">
        <w:rPr>
          <w:rFonts w:ascii="Arial" w:hAnsi="Arial" w:cs="Arial"/>
          <w:sz w:val="24"/>
          <w:szCs w:val="24"/>
          <w:lang w:val="uk-UA"/>
        </w:rPr>
        <w:t xml:space="preserve">% </w:t>
      </w:r>
      <w:r>
        <w:rPr>
          <w:rFonts w:ascii="Arial" w:hAnsi="Arial" w:cs="Arial"/>
          <w:sz w:val="24"/>
          <w:szCs w:val="24"/>
          <w:lang w:val="uk-UA"/>
        </w:rPr>
        <w:t>допускають</w:t>
      </w:r>
      <w:r w:rsidRPr="00AE1E19">
        <w:rPr>
          <w:rFonts w:ascii="Arial" w:hAnsi="Arial" w:cs="Arial"/>
          <w:sz w:val="24"/>
          <w:szCs w:val="24"/>
          <w:lang w:val="uk-UA"/>
        </w:rPr>
        <w:t xml:space="preserve"> незначн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AE1E19">
        <w:rPr>
          <w:rFonts w:ascii="Arial" w:hAnsi="Arial" w:cs="Arial"/>
          <w:sz w:val="24"/>
          <w:szCs w:val="24"/>
          <w:lang w:val="uk-UA"/>
        </w:rPr>
        <w:t xml:space="preserve"> фальсифікаці</w:t>
      </w:r>
      <w:r>
        <w:rPr>
          <w:rFonts w:ascii="Arial" w:hAnsi="Arial" w:cs="Arial"/>
          <w:sz w:val="24"/>
          <w:szCs w:val="24"/>
          <w:lang w:val="uk-UA"/>
        </w:rPr>
        <w:t>ї</w:t>
      </w:r>
      <w:r w:rsidR="009431B4">
        <w:rPr>
          <w:rFonts w:ascii="Arial" w:hAnsi="Arial" w:cs="Arial"/>
          <w:sz w:val="24"/>
          <w:szCs w:val="24"/>
          <w:lang w:val="uk-UA"/>
        </w:rPr>
        <w:t xml:space="preserve"> на усіх рівнях</w:t>
      </w:r>
      <w:r w:rsidRPr="00AE1E19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B13DFF" w:rsidRPr="00B13DFF" w:rsidRDefault="00AE1E19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При цьому, </w:t>
      </w:r>
      <w:r w:rsidR="00B13DFF">
        <w:rPr>
          <w:rFonts w:ascii="Arial" w:hAnsi="Arial" w:cs="Arial"/>
          <w:b/>
          <w:sz w:val="24"/>
          <w:szCs w:val="24"/>
          <w:lang w:val="uk-UA"/>
        </w:rPr>
        <w:t>22</w:t>
      </w:r>
      <w:r w:rsidR="00010326" w:rsidRPr="00A27E7D">
        <w:rPr>
          <w:rFonts w:ascii="Arial" w:hAnsi="Arial" w:cs="Arial"/>
          <w:b/>
          <w:sz w:val="24"/>
          <w:szCs w:val="24"/>
          <w:lang w:val="uk-UA"/>
        </w:rPr>
        <w:t>% респондентів позитивно ставляться до ситуації, коли під час виборів деякі політики допомагають матеріал</w:t>
      </w:r>
      <w:r w:rsidR="00B13DFF">
        <w:rPr>
          <w:rFonts w:ascii="Arial" w:hAnsi="Arial" w:cs="Arial"/>
          <w:b/>
          <w:sz w:val="24"/>
          <w:szCs w:val="24"/>
          <w:lang w:val="uk-UA"/>
        </w:rPr>
        <w:t>ьно виборцям. 30</w:t>
      </w:r>
      <w:r w:rsidR="00010326" w:rsidRPr="00A27E7D">
        <w:rPr>
          <w:rFonts w:ascii="Arial" w:hAnsi="Arial" w:cs="Arial"/>
          <w:b/>
          <w:sz w:val="24"/>
          <w:szCs w:val="24"/>
          <w:lang w:val="uk-UA"/>
        </w:rPr>
        <w:t xml:space="preserve">% </w:t>
      </w:r>
      <w:r w:rsidR="00A27E7D">
        <w:rPr>
          <w:rFonts w:ascii="Arial" w:hAnsi="Arial" w:cs="Arial"/>
          <w:b/>
          <w:sz w:val="24"/>
          <w:szCs w:val="24"/>
          <w:lang w:val="uk-UA"/>
        </w:rPr>
        <w:t>займають</w:t>
      </w:r>
      <w:r w:rsidR="00010326" w:rsidRPr="00A27E7D">
        <w:rPr>
          <w:rFonts w:ascii="Arial" w:hAnsi="Arial" w:cs="Arial"/>
          <w:b/>
          <w:sz w:val="24"/>
          <w:szCs w:val="24"/>
          <w:lang w:val="uk-UA"/>
        </w:rPr>
        <w:t xml:space="preserve"> нейтра</w:t>
      </w:r>
      <w:r w:rsidR="00B13DFF">
        <w:rPr>
          <w:rFonts w:ascii="Arial" w:hAnsi="Arial" w:cs="Arial"/>
          <w:b/>
          <w:sz w:val="24"/>
          <w:szCs w:val="24"/>
          <w:lang w:val="uk-UA"/>
        </w:rPr>
        <w:t>льну позицію у цьому питанні. 44</w:t>
      </w:r>
      <w:r w:rsidR="00010326" w:rsidRPr="00A27E7D">
        <w:rPr>
          <w:rFonts w:ascii="Arial" w:hAnsi="Arial" w:cs="Arial"/>
          <w:b/>
          <w:sz w:val="24"/>
          <w:szCs w:val="24"/>
          <w:lang w:val="uk-UA"/>
        </w:rPr>
        <w:t>% проти такого виду агітації.</w:t>
      </w:r>
      <w:r w:rsidR="00010326">
        <w:rPr>
          <w:rFonts w:ascii="Arial" w:hAnsi="Arial" w:cs="Arial"/>
          <w:sz w:val="24"/>
          <w:szCs w:val="24"/>
          <w:lang w:val="uk-UA"/>
        </w:rPr>
        <w:t xml:space="preserve"> Більш прихильно до роздачі допомоги кандидатами ставляться </w:t>
      </w:r>
      <w:r w:rsidR="00B13DFF">
        <w:rPr>
          <w:rFonts w:ascii="Arial" w:hAnsi="Arial" w:cs="Arial"/>
          <w:sz w:val="24"/>
          <w:szCs w:val="24"/>
          <w:lang w:val="uk-UA"/>
        </w:rPr>
        <w:t>старші та бідніші опитані.</w:t>
      </w:r>
    </w:p>
    <w:p w:rsidR="00AE3E76" w:rsidRPr="00AE3E76" w:rsidRDefault="00AE1E19" w:rsidP="00AE1E1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E1E19">
        <w:rPr>
          <w:rFonts w:ascii="Arial" w:hAnsi="Arial" w:cs="Arial"/>
          <w:b/>
          <w:sz w:val="24"/>
          <w:szCs w:val="24"/>
          <w:lang w:val="uk-UA"/>
        </w:rPr>
        <w:t>Мешканці області оцінюють діяльність місцевої влади значно краще, ніж центральної</w:t>
      </w:r>
      <w:r w:rsidRPr="00AE1E19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 xml:space="preserve">Так, </w:t>
      </w:r>
      <w:r w:rsidR="00AE3E76">
        <w:rPr>
          <w:rFonts w:ascii="Arial" w:hAnsi="Arial" w:cs="Arial"/>
          <w:sz w:val="24"/>
          <w:szCs w:val="24"/>
          <w:lang w:val="uk-UA"/>
        </w:rPr>
        <w:t>тільки 4</w:t>
      </w:r>
      <w:r w:rsidR="00AE3E76" w:rsidRPr="00AE3E76">
        <w:rPr>
          <w:rFonts w:ascii="Arial" w:hAnsi="Arial" w:cs="Arial"/>
          <w:sz w:val="24"/>
          <w:szCs w:val="24"/>
        </w:rPr>
        <w:t>-</w:t>
      </w:r>
      <w:r w:rsidR="00AE3E76">
        <w:rPr>
          <w:rFonts w:ascii="Arial" w:hAnsi="Arial" w:cs="Arial"/>
          <w:sz w:val="24"/>
          <w:szCs w:val="24"/>
          <w:lang w:val="uk-UA"/>
        </w:rPr>
        <w:t xml:space="preserve">6% </w:t>
      </w:r>
      <w:r w:rsidR="00AE3E76" w:rsidRPr="00AE1E19">
        <w:rPr>
          <w:rFonts w:ascii="Arial" w:hAnsi="Arial" w:cs="Arial"/>
          <w:sz w:val="24"/>
          <w:szCs w:val="24"/>
          <w:lang w:val="uk-UA"/>
        </w:rPr>
        <w:t>задоволені діяльністю Президента П.Порошенка</w:t>
      </w:r>
      <w:r w:rsidR="00AE3E76">
        <w:rPr>
          <w:rFonts w:ascii="Arial" w:hAnsi="Arial" w:cs="Arial"/>
          <w:sz w:val="24"/>
          <w:szCs w:val="24"/>
          <w:lang w:val="uk-UA"/>
        </w:rPr>
        <w:t xml:space="preserve">, </w:t>
      </w:r>
      <w:r w:rsidR="00AE3E76" w:rsidRPr="00AE1E19">
        <w:rPr>
          <w:rFonts w:ascii="Arial" w:hAnsi="Arial" w:cs="Arial"/>
          <w:sz w:val="24"/>
          <w:szCs w:val="24"/>
          <w:lang w:val="uk-UA"/>
        </w:rPr>
        <w:lastRenderedPageBreak/>
        <w:t>Прем’єр-міністра В.Гройсмана</w:t>
      </w:r>
      <w:r w:rsidR="009431B4">
        <w:rPr>
          <w:rFonts w:ascii="Arial" w:hAnsi="Arial" w:cs="Arial"/>
          <w:sz w:val="24"/>
          <w:szCs w:val="24"/>
          <w:lang w:val="uk-UA"/>
        </w:rPr>
        <w:t xml:space="preserve"> та</w:t>
      </w:r>
      <w:r w:rsidR="00AE3E76">
        <w:rPr>
          <w:rFonts w:ascii="Arial" w:hAnsi="Arial" w:cs="Arial"/>
          <w:sz w:val="24"/>
          <w:szCs w:val="24"/>
          <w:lang w:val="uk-UA"/>
        </w:rPr>
        <w:t xml:space="preserve"> </w:t>
      </w:r>
      <w:r w:rsidR="00AE3E76" w:rsidRPr="00AE1E19">
        <w:rPr>
          <w:rFonts w:ascii="Arial" w:hAnsi="Arial" w:cs="Arial"/>
          <w:sz w:val="24"/>
          <w:szCs w:val="24"/>
          <w:lang w:val="uk-UA"/>
        </w:rPr>
        <w:t>Верховної Ради</w:t>
      </w:r>
      <w:r w:rsidR="00AE3E76">
        <w:rPr>
          <w:rFonts w:ascii="Arial" w:hAnsi="Arial" w:cs="Arial"/>
          <w:sz w:val="24"/>
          <w:szCs w:val="24"/>
          <w:lang w:val="uk-UA"/>
        </w:rPr>
        <w:t>. Водночас, понад 9</w:t>
      </w:r>
      <w:r w:rsidR="00AE3E76" w:rsidRPr="00AE1E19">
        <w:rPr>
          <w:rFonts w:ascii="Arial" w:hAnsi="Arial" w:cs="Arial"/>
          <w:sz w:val="24"/>
          <w:szCs w:val="24"/>
          <w:lang w:val="uk-UA"/>
        </w:rPr>
        <w:t>0% висловили незадоволеність діяльністю центральної влади.</w:t>
      </w:r>
    </w:p>
    <w:p w:rsidR="00D46779" w:rsidRPr="00E81304" w:rsidRDefault="00AE1E19" w:rsidP="00E81304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E1E19">
        <w:rPr>
          <w:rFonts w:ascii="Arial" w:hAnsi="Arial" w:cs="Arial"/>
          <w:sz w:val="24"/>
          <w:szCs w:val="24"/>
          <w:lang w:val="uk-UA"/>
        </w:rPr>
        <w:t xml:space="preserve">Протягом року рівень </w:t>
      </w:r>
      <w:r w:rsidR="00182105" w:rsidRPr="00AE1E19">
        <w:rPr>
          <w:rFonts w:ascii="Arial" w:hAnsi="Arial" w:cs="Arial"/>
          <w:sz w:val="24"/>
          <w:szCs w:val="24"/>
          <w:lang w:val="uk-UA"/>
        </w:rPr>
        <w:t xml:space="preserve">задоволеності діяльністю обласної державної адміністрації </w:t>
      </w:r>
      <w:r w:rsidR="00E81304">
        <w:rPr>
          <w:rFonts w:ascii="Arial" w:hAnsi="Arial" w:cs="Arial"/>
          <w:sz w:val="24"/>
          <w:szCs w:val="24"/>
          <w:lang w:val="uk-UA"/>
        </w:rPr>
        <w:t>майже не змінився (з 24 до 26%). 53%</w:t>
      </w:r>
      <w:r w:rsidR="009431B4">
        <w:rPr>
          <w:rFonts w:ascii="Arial" w:hAnsi="Arial" w:cs="Arial"/>
          <w:sz w:val="24"/>
          <w:szCs w:val="24"/>
          <w:lang w:val="uk-UA"/>
        </w:rPr>
        <w:t xml:space="preserve"> як і минулого року </w:t>
      </w:r>
      <w:r w:rsidR="00E81304">
        <w:rPr>
          <w:rFonts w:ascii="Arial" w:hAnsi="Arial" w:cs="Arial"/>
          <w:sz w:val="24"/>
          <w:szCs w:val="24"/>
          <w:lang w:val="uk-UA"/>
        </w:rPr>
        <w:t xml:space="preserve"> зазначили, що задоволені діяльністю </w:t>
      </w:r>
      <w:r w:rsidR="00E81304" w:rsidRPr="00AE1E19">
        <w:rPr>
          <w:rFonts w:ascii="Arial" w:hAnsi="Arial" w:cs="Arial"/>
          <w:sz w:val="24"/>
          <w:szCs w:val="24"/>
          <w:lang w:val="uk-UA"/>
        </w:rPr>
        <w:t>місько</w:t>
      </w:r>
      <w:r w:rsidR="00E81304">
        <w:rPr>
          <w:rFonts w:ascii="Arial" w:hAnsi="Arial" w:cs="Arial"/>
          <w:sz w:val="24"/>
          <w:szCs w:val="24"/>
          <w:lang w:val="uk-UA"/>
        </w:rPr>
        <w:t xml:space="preserve">го/сільського голови. </w:t>
      </w:r>
      <w:r w:rsidR="0083440C" w:rsidRPr="00E81304">
        <w:rPr>
          <w:rFonts w:ascii="Arial" w:hAnsi="Arial" w:cs="Arial"/>
          <w:sz w:val="24"/>
          <w:szCs w:val="24"/>
          <w:lang w:val="uk-UA"/>
        </w:rPr>
        <w:t>Р</w:t>
      </w:r>
      <w:r w:rsidR="00182105" w:rsidRPr="00E81304">
        <w:rPr>
          <w:rFonts w:ascii="Arial" w:hAnsi="Arial" w:cs="Arial"/>
          <w:sz w:val="24"/>
          <w:szCs w:val="24"/>
          <w:lang w:val="uk-UA"/>
        </w:rPr>
        <w:t xml:space="preserve">івень задоволеності місцевими головами </w:t>
      </w:r>
      <w:r w:rsidR="008E032A" w:rsidRPr="00E81304">
        <w:rPr>
          <w:rFonts w:ascii="Arial" w:hAnsi="Arial" w:cs="Arial"/>
          <w:sz w:val="24"/>
          <w:szCs w:val="24"/>
          <w:lang w:val="uk-UA"/>
        </w:rPr>
        <w:t xml:space="preserve">серед мешканців </w:t>
      </w:r>
      <w:r w:rsidR="00182105" w:rsidRPr="00E81304">
        <w:rPr>
          <w:rFonts w:ascii="Arial" w:hAnsi="Arial" w:cs="Arial"/>
          <w:sz w:val="24"/>
          <w:szCs w:val="24"/>
          <w:lang w:val="uk-UA"/>
        </w:rPr>
        <w:t>міст</w:t>
      </w:r>
      <w:r w:rsidR="00E81304" w:rsidRPr="00E81304">
        <w:rPr>
          <w:rFonts w:ascii="Arial" w:hAnsi="Arial" w:cs="Arial"/>
          <w:sz w:val="24"/>
          <w:szCs w:val="24"/>
          <w:lang w:val="uk-UA"/>
        </w:rPr>
        <w:t xml:space="preserve"> та обласного центру</w:t>
      </w:r>
      <w:r w:rsidR="00182105" w:rsidRPr="00E81304">
        <w:rPr>
          <w:rFonts w:ascii="Arial" w:hAnsi="Arial" w:cs="Arial"/>
          <w:sz w:val="24"/>
          <w:szCs w:val="24"/>
          <w:lang w:val="uk-UA"/>
        </w:rPr>
        <w:t xml:space="preserve"> </w:t>
      </w:r>
      <w:r w:rsidR="00E81304" w:rsidRPr="00E81304">
        <w:rPr>
          <w:rFonts w:ascii="Arial" w:hAnsi="Arial" w:cs="Arial"/>
          <w:sz w:val="24"/>
          <w:szCs w:val="24"/>
          <w:lang w:val="uk-UA"/>
        </w:rPr>
        <w:t xml:space="preserve">дещо </w:t>
      </w:r>
      <w:r w:rsidR="00D46779" w:rsidRPr="00E81304">
        <w:rPr>
          <w:rFonts w:ascii="Arial" w:hAnsi="Arial" w:cs="Arial"/>
          <w:sz w:val="24"/>
          <w:szCs w:val="24"/>
          <w:lang w:val="uk-UA"/>
        </w:rPr>
        <w:t xml:space="preserve">вищий, аніж в </w:t>
      </w:r>
      <w:r w:rsidR="00E81304" w:rsidRPr="00E81304">
        <w:rPr>
          <w:rFonts w:ascii="Arial" w:hAnsi="Arial" w:cs="Arial"/>
          <w:sz w:val="24"/>
          <w:szCs w:val="24"/>
          <w:lang w:val="uk-UA"/>
        </w:rPr>
        <w:t>селах</w:t>
      </w:r>
      <w:r w:rsidR="00D46779" w:rsidRPr="00E81304">
        <w:rPr>
          <w:rFonts w:ascii="Arial" w:hAnsi="Arial" w:cs="Arial"/>
          <w:sz w:val="24"/>
          <w:szCs w:val="24"/>
          <w:lang w:val="uk-UA"/>
        </w:rPr>
        <w:t>.</w:t>
      </w:r>
    </w:p>
    <w:p w:rsidR="002F455F" w:rsidRPr="002F455F" w:rsidRDefault="003B6D76" w:rsidP="002F455F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3440C">
        <w:rPr>
          <w:rFonts w:ascii="Arial" w:hAnsi="Arial" w:cs="Arial"/>
          <w:b/>
          <w:sz w:val="24"/>
          <w:szCs w:val="24"/>
          <w:lang w:val="uk-UA"/>
        </w:rPr>
        <w:t>Респонденти частіше бачать зростання рівня корупції загалом по Україні, аніж в області, чи за місцем проживання.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9431B4">
        <w:rPr>
          <w:rFonts w:ascii="Arial" w:hAnsi="Arial" w:cs="Arial"/>
          <w:sz w:val="24"/>
          <w:szCs w:val="24"/>
          <w:lang w:val="uk-UA"/>
        </w:rPr>
        <w:t>Близько 40%</w:t>
      </w:r>
      <w:r>
        <w:rPr>
          <w:rFonts w:ascii="Arial" w:hAnsi="Arial" w:cs="Arial"/>
          <w:sz w:val="24"/>
          <w:szCs w:val="24"/>
          <w:lang w:val="uk-UA"/>
        </w:rPr>
        <w:t xml:space="preserve"> опитаних вважають, що ситуація з хабарництвом не змінилася ані на центральному, ані на місцевому рівнях. Про зменшенн</w:t>
      </w:r>
      <w:r w:rsidR="006B420B">
        <w:rPr>
          <w:rFonts w:ascii="Arial" w:hAnsi="Arial" w:cs="Arial"/>
          <w:sz w:val="24"/>
          <w:szCs w:val="24"/>
          <w:lang w:val="uk-UA"/>
        </w:rPr>
        <w:t>я рівня корупції говорили лише 3-5% опитаних.</w:t>
      </w:r>
    </w:p>
    <w:p w:rsidR="008E032A" w:rsidRPr="002F455F" w:rsidRDefault="003B6D76" w:rsidP="002F455F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2F455F">
        <w:rPr>
          <w:rFonts w:ascii="Arial" w:hAnsi="Arial" w:cs="Arial"/>
          <w:b/>
          <w:sz w:val="24"/>
          <w:szCs w:val="24"/>
          <w:lang w:val="uk-UA"/>
        </w:rPr>
        <w:t>Переважна більшість опитаних незадоволені станом справ у різних сферах та послугах.</w:t>
      </w:r>
      <w:r w:rsidRPr="002F455F">
        <w:rPr>
          <w:rFonts w:ascii="Arial" w:hAnsi="Arial" w:cs="Arial"/>
          <w:sz w:val="24"/>
          <w:szCs w:val="24"/>
          <w:lang w:val="uk-UA"/>
        </w:rPr>
        <w:t xml:space="preserve"> При цьому в річній д</w:t>
      </w:r>
      <w:r w:rsidR="00A445FF" w:rsidRPr="002F455F">
        <w:rPr>
          <w:rFonts w:ascii="Arial" w:hAnsi="Arial" w:cs="Arial"/>
          <w:sz w:val="24"/>
          <w:szCs w:val="24"/>
          <w:lang w:val="uk-UA"/>
        </w:rPr>
        <w:t xml:space="preserve">инаміці за більшістю критеріїв </w:t>
      </w:r>
      <w:r w:rsidR="00E16241" w:rsidRPr="002F455F">
        <w:rPr>
          <w:rFonts w:ascii="Arial" w:hAnsi="Arial" w:cs="Arial"/>
          <w:sz w:val="24"/>
          <w:szCs w:val="24"/>
          <w:lang w:val="uk-UA"/>
        </w:rPr>
        <w:t>не спостерігається змін</w:t>
      </w:r>
      <w:r w:rsidRPr="002F455F">
        <w:rPr>
          <w:rFonts w:ascii="Arial" w:hAnsi="Arial" w:cs="Arial"/>
          <w:sz w:val="24"/>
          <w:szCs w:val="24"/>
          <w:lang w:val="uk-UA"/>
        </w:rPr>
        <w:t xml:space="preserve">. </w:t>
      </w:r>
      <w:r w:rsidR="009431B4" w:rsidRPr="009431B4">
        <w:rPr>
          <w:rFonts w:ascii="Arial" w:hAnsi="Arial" w:cs="Arial"/>
          <w:b/>
          <w:sz w:val="24"/>
          <w:szCs w:val="24"/>
          <w:lang w:val="uk-UA"/>
        </w:rPr>
        <w:t>Покращилися лише о</w:t>
      </w:r>
      <w:r w:rsidR="002F455F" w:rsidRPr="009431B4">
        <w:rPr>
          <w:rFonts w:ascii="Arial" w:hAnsi="Arial" w:cs="Arial"/>
          <w:b/>
          <w:sz w:val="24"/>
          <w:szCs w:val="24"/>
          <w:lang w:val="uk-UA"/>
        </w:rPr>
        <w:t>цінки</w:t>
      </w:r>
      <w:r w:rsidR="002F455F" w:rsidRPr="002F455F">
        <w:rPr>
          <w:rFonts w:ascii="Arial" w:hAnsi="Arial" w:cs="Arial"/>
          <w:b/>
          <w:sz w:val="24"/>
          <w:szCs w:val="24"/>
          <w:lang w:val="uk-UA"/>
        </w:rPr>
        <w:t xml:space="preserve"> розвитку сільськ</w:t>
      </w:r>
      <w:r w:rsidR="009431B4">
        <w:rPr>
          <w:rFonts w:ascii="Arial" w:hAnsi="Arial" w:cs="Arial"/>
          <w:b/>
          <w:sz w:val="24"/>
          <w:szCs w:val="24"/>
          <w:lang w:val="uk-UA"/>
        </w:rPr>
        <w:t>ого господарства та стану доріг</w:t>
      </w:r>
      <w:r w:rsidR="002F455F" w:rsidRPr="002F455F">
        <w:rPr>
          <w:rFonts w:ascii="Arial" w:hAnsi="Arial" w:cs="Arial"/>
          <w:b/>
          <w:sz w:val="24"/>
          <w:szCs w:val="24"/>
          <w:lang w:val="uk-UA"/>
        </w:rPr>
        <w:t>.</w:t>
      </w:r>
      <w:r w:rsidR="002F455F">
        <w:rPr>
          <w:rFonts w:ascii="Arial" w:hAnsi="Arial" w:cs="Arial"/>
          <w:sz w:val="24"/>
          <w:szCs w:val="24"/>
          <w:lang w:val="uk-UA"/>
        </w:rPr>
        <w:t xml:space="preserve"> </w:t>
      </w:r>
      <w:r w:rsidRPr="002F455F">
        <w:rPr>
          <w:rFonts w:ascii="Arial" w:hAnsi="Arial" w:cs="Arial"/>
          <w:sz w:val="24"/>
          <w:szCs w:val="24"/>
          <w:lang w:val="uk-UA"/>
        </w:rPr>
        <w:t>Відносно краще оцінюють ситуацію зі шкільною освітою</w:t>
      </w:r>
      <w:r w:rsidR="009431B4">
        <w:rPr>
          <w:rFonts w:ascii="Arial" w:hAnsi="Arial" w:cs="Arial"/>
          <w:sz w:val="24"/>
          <w:szCs w:val="24"/>
          <w:lang w:val="uk-UA"/>
        </w:rPr>
        <w:t>, станом доріг та сільським господарством</w:t>
      </w:r>
      <w:r w:rsidRPr="002F455F">
        <w:rPr>
          <w:rFonts w:ascii="Arial" w:hAnsi="Arial" w:cs="Arial"/>
          <w:sz w:val="24"/>
          <w:szCs w:val="24"/>
          <w:lang w:val="uk-UA"/>
        </w:rPr>
        <w:t xml:space="preserve">. Найгірше опитані висловлюються про стан справ з боротьбою із </w:t>
      </w:r>
      <w:r w:rsidR="002F455F" w:rsidRPr="002F455F">
        <w:rPr>
          <w:rFonts w:ascii="Arial" w:hAnsi="Arial" w:cs="Arial"/>
          <w:sz w:val="24"/>
          <w:szCs w:val="24"/>
          <w:lang w:val="uk-UA"/>
        </w:rPr>
        <w:t>хабарництв</w:t>
      </w:r>
      <w:r w:rsidR="009431B4">
        <w:rPr>
          <w:rFonts w:ascii="Arial" w:hAnsi="Arial" w:cs="Arial"/>
          <w:sz w:val="24"/>
          <w:szCs w:val="24"/>
          <w:lang w:val="uk-UA"/>
        </w:rPr>
        <w:t>ом на місцевому рівні та розвит</w:t>
      </w:r>
      <w:r w:rsidR="002F455F" w:rsidRPr="002F455F">
        <w:rPr>
          <w:rFonts w:ascii="Arial" w:hAnsi="Arial" w:cs="Arial"/>
          <w:sz w:val="24"/>
          <w:szCs w:val="24"/>
          <w:lang w:val="uk-UA"/>
        </w:rPr>
        <w:t>к</w:t>
      </w:r>
      <w:r w:rsidR="009431B4">
        <w:rPr>
          <w:rFonts w:ascii="Arial" w:hAnsi="Arial" w:cs="Arial"/>
          <w:sz w:val="24"/>
          <w:szCs w:val="24"/>
          <w:lang w:val="uk-UA"/>
        </w:rPr>
        <w:t>ом</w:t>
      </w:r>
      <w:r w:rsidR="002F455F" w:rsidRPr="002F455F">
        <w:rPr>
          <w:rFonts w:ascii="Arial" w:hAnsi="Arial" w:cs="Arial"/>
          <w:sz w:val="24"/>
          <w:szCs w:val="24"/>
          <w:lang w:val="uk-UA"/>
        </w:rPr>
        <w:t xml:space="preserve"> промисловості.</w:t>
      </w:r>
    </w:p>
    <w:p w:rsidR="003B6D76" w:rsidRPr="004C6C89" w:rsidRDefault="0033389D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83440C">
        <w:rPr>
          <w:rFonts w:ascii="Arial" w:hAnsi="Arial" w:cs="Arial"/>
          <w:b/>
          <w:sz w:val="24"/>
          <w:szCs w:val="24"/>
          <w:lang w:val="uk-UA"/>
        </w:rPr>
        <w:t xml:space="preserve">Серед </w:t>
      </w:r>
      <w:r w:rsidR="003B6D76" w:rsidRPr="0083440C">
        <w:rPr>
          <w:rFonts w:ascii="Arial" w:hAnsi="Arial" w:cs="Arial"/>
          <w:b/>
          <w:sz w:val="24"/>
          <w:szCs w:val="24"/>
          <w:lang w:val="uk-UA"/>
        </w:rPr>
        <w:t xml:space="preserve">можливостей </w:t>
      </w:r>
      <w:r w:rsidR="00800C79">
        <w:rPr>
          <w:rFonts w:ascii="Arial" w:hAnsi="Arial" w:cs="Arial"/>
          <w:b/>
          <w:sz w:val="24"/>
          <w:szCs w:val="24"/>
          <w:lang w:val="uk-UA"/>
        </w:rPr>
        <w:t xml:space="preserve">в області </w:t>
      </w:r>
      <w:r w:rsidR="003B6D76" w:rsidRPr="0083440C">
        <w:rPr>
          <w:rFonts w:ascii="Arial" w:hAnsi="Arial" w:cs="Arial"/>
          <w:b/>
          <w:sz w:val="24"/>
          <w:szCs w:val="24"/>
          <w:lang w:val="uk-UA"/>
        </w:rPr>
        <w:t xml:space="preserve">опитані найкраще оцінили </w:t>
      </w:r>
      <w:r w:rsidRPr="0083440C">
        <w:rPr>
          <w:rFonts w:ascii="Arial" w:hAnsi="Arial" w:cs="Arial"/>
          <w:b/>
          <w:sz w:val="24"/>
          <w:szCs w:val="24"/>
          <w:lang w:val="uk-UA"/>
        </w:rPr>
        <w:t xml:space="preserve">рівень </w:t>
      </w:r>
      <w:r w:rsidR="00800C79">
        <w:rPr>
          <w:rFonts w:ascii="Arial" w:hAnsi="Arial" w:cs="Arial"/>
          <w:b/>
          <w:sz w:val="24"/>
          <w:szCs w:val="24"/>
          <w:lang w:val="uk-UA"/>
        </w:rPr>
        <w:t>можливість</w:t>
      </w:r>
      <w:r w:rsidRPr="0083440C">
        <w:rPr>
          <w:rFonts w:ascii="Arial" w:hAnsi="Arial" w:cs="Arial"/>
          <w:b/>
          <w:sz w:val="24"/>
          <w:szCs w:val="24"/>
          <w:lang w:val="uk-UA"/>
        </w:rPr>
        <w:t xml:space="preserve"> ві</w:t>
      </w:r>
      <w:r w:rsidR="008076B5">
        <w:rPr>
          <w:rFonts w:ascii="Arial" w:hAnsi="Arial" w:cs="Arial"/>
          <w:b/>
          <w:sz w:val="24"/>
          <w:szCs w:val="24"/>
          <w:lang w:val="uk-UA"/>
        </w:rPr>
        <w:t>дпочивати та проводити дозвілля</w:t>
      </w:r>
      <w:r w:rsidRPr="0083440C">
        <w:rPr>
          <w:rFonts w:ascii="Arial" w:hAnsi="Arial" w:cs="Arial"/>
          <w:b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83440C">
        <w:rPr>
          <w:rFonts w:ascii="Arial" w:hAnsi="Arial" w:cs="Arial"/>
          <w:b/>
          <w:sz w:val="24"/>
          <w:szCs w:val="24"/>
          <w:lang w:val="uk-UA"/>
        </w:rPr>
        <w:t xml:space="preserve">Найгірше – </w:t>
      </w:r>
      <w:r w:rsidR="00800C79">
        <w:rPr>
          <w:rFonts w:ascii="Arial" w:hAnsi="Arial" w:cs="Arial"/>
          <w:b/>
          <w:sz w:val="24"/>
          <w:szCs w:val="24"/>
          <w:lang w:val="uk-UA"/>
        </w:rPr>
        <w:t>займатися</w:t>
      </w:r>
      <w:r w:rsidRPr="0083440C">
        <w:rPr>
          <w:rFonts w:ascii="Arial" w:hAnsi="Arial" w:cs="Arial"/>
          <w:b/>
          <w:sz w:val="24"/>
          <w:szCs w:val="24"/>
          <w:lang w:val="uk-UA"/>
        </w:rPr>
        <w:t xml:space="preserve"> підприємництвом</w:t>
      </w:r>
      <w:r w:rsidR="008076B5">
        <w:rPr>
          <w:rFonts w:ascii="Arial" w:hAnsi="Arial" w:cs="Arial"/>
          <w:b/>
          <w:sz w:val="24"/>
          <w:szCs w:val="24"/>
          <w:lang w:val="uk-UA"/>
        </w:rPr>
        <w:t xml:space="preserve"> та жити у безпеці</w:t>
      </w:r>
      <w:r w:rsidRPr="0083440C">
        <w:rPr>
          <w:rFonts w:ascii="Arial" w:hAnsi="Arial" w:cs="Arial"/>
          <w:b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1E4069">
        <w:rPr>
          <w:rFonts w:ascii="Arial" w:hAnsi="Arial" w:cs="Arial"/>
          <w:sz w:val="24"/>
          <w:szCs w:val="24"/>
          <w:lang w:val="uk-UA"/>
        </w:rPr>
        <w:t>Мешканці обласного центру, а також м</w:t>
      </w:r>
      <w:r>
        <w:rPr>
          <w:rFonts w:ascii="Arial" w:hAnsi="Arial" w:cs="Arial"/>
          <w:sz w:val="24"/>
          <w:szCs w:val="24"/>
          <w:lang w:val="uk-UA"/>
        </w:rPr>
        <w:t>олодші та більш заможніші респонденти вище оцінюють рівень усіх можли</w:t>
      </w:r>
      <w:r w:rsidR="001E4069">
        <w:rPr>
          <w:rFonts w:ascii="Arial" w:hAnsi="Arial" w:cs="Arial"/>
          <w:sz w:val="24"/>
          <w:szCs w:val="24"/>
          <w:lang w:val="uk-UA"/>
        </w:rPr>
        <w:t>востей.</w:t>
      </w:r>
    </w:p>
    <w:p w:rsidR="00C300E4" w:rsidRPr="00C300E4" w:rsidRDefault="00800C79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C300E4">
        <w:rPr>
          <w:rFonts w:ascii="Arial" w:hAnsi="Arial" w:cs="Arial"/>
          <w:sz w:val="24"/>
          <w:szCs w:val="24"/>
          <w:lang w:val="uk-UA"/>
        </w:rPr>
        <w:t xml:space="preserve">Близько </w:t>
      </w:r>
      <w:r w:rsidR="00C300E4" w:rsidRPr="00C300E4">
        <w:rPr>
          <w:rFonts w:ascii="Arial" w:hAnsi="Arial" w:cs="Arial"/>
          <w:sz w:val="24"/>
          <w:szCs w:val="24"/>
          <w:lang w:val="uk-UA"/>
        </w:rPr>
        <w:t>6</w:t>
      </w:r>
      <w:r w:rsidR="0033389D" w:rsidRPr="00C300E4">
        <w:rPr>
          <w:rFonts w:ascii="Arial" w:hAnsi="Arial" w:cs="Arial"/>
          <w:sz w:val="24"/>
          <w:szCs w:val="24"/>
          <w:lang w:val="uk-UA"/>
        </w:rPr>
        <w:t>% бачать високий економічний потенціал розвитку України, області та свого міста, чи села у найближчі 5-10 років.</w:t>
      </w:r>
      <w:r w:rsidR="00C300E4" w:rsidRPr="00C300E4">
        <w:rPr>
          <w:rFonts w:ascii="Arial" w:hAnsi="Arial" w:cs="Arial"/>
          <w:sz w:val="24"/>
          <w:szCs w:val="24"/>
          <w:lang w:val="uk-UA"/>
        </w:rPr>
        <w:t xml:space="preserve"> Близько чверті</w:t>
      </w:r>
      <w:r w:rsidR="0033389D" w:rsidRPr="00C300E4">
        <w:rPr>
          <w:rFonts w:ascii="Arial" w:hAnsi="Arial" w:cs="Arial"/>
          <w:sz w:val="24"/>
          <w:szCs w:val="24"/>
          <w:lang w:val="uk-UA"/>
        </w:rPr>
        <w:t xml:space="preserve"> оцінюють його на середньому рівні</w:t>
      </w:r>
      <w:r w:rsidRPr="00C300E4">
        <w:rPr>
          <w:rFonts w:ascii="Arial" w:hAnsi="Arial" w:cs="Arial"/>
          <w:sz w:val="24"/>
          <w:szCs w:val="24"/>
          <w:lang w:val="uk-UA"/>
        </w:rPr>
        <w:t xml:space="preserve">. </w:t>
      </w:r>
      <w:r w:rsidR="00C300E4" w:rsidRPr="00C300E4">
        <w:rPr>
          <w:rFonts w:ascii="Arial" w:hAnsi="Arial" w:cs="Arial"/>
          <w:sz w:val="24"/>
          <w:szCs w:val="24"/>
          <w:lang w:val="uk-UA"/>
        </w:rPr>
        <w:t>Водночас</w:t>
      </w:r>
      <w:r w:rsidR="0033389D" w:rsidRPr="00C300E4">
        <w:rPr>
          <w:rFonts w:ascii="Arial" w:hAnsi="Arial" w:cs="Arial"/>
          <w:sz w:val="24"/>
          <w:szCs w:val="24"/>
          <w:lang w:val="uk-UA"/>
        </w:rPr>
        <w:t xml:space="preserve"> близько </w:t>
      </w:r>
      <w:r w:rsidRPr="00C300E4">
        <w:rPr>
          <w:rFonts w:ascii="Arial" w:hAnsi="Arial" w:cs="Arial"/>
          <w:sz w:val="24"/>
          <w:szCs w:val="24"/>
          <w:lang w:val="uk-UA"/>
        </w:rPr>
        <w:t xml:space="preserve">третини бачать низький потенціал, а </w:t>
      </w:r>
      <w:r w:rsidR="00C300E4" w:rsidRPr="00C300E4">
        <w:rPr>
          <w:rFonts w:ascii="Arial" w:hAnsi="Arial" w:cs="Arial"/>
          <w:sz w:val="24"/>
          <w:szCs w:val="24"/>
          <w:lang w:val="uk-UA"/>
        </w:rPr>
        <w:t>15-17</w:t>
      </w:r>
      <w:r w:rsidR="0033389D" w:rsidRPr="00C300E4">
        <w:rPr>
          <w:rFonts w:ascii="Arial" w:hAnsi="Arial" w:cs="Arial"/>
          <w:sz w:val="24"/>
          <w:szCs w:val="24"/>
          <w:lang w:val="uk-UA"/>
        </w:rPr>
        <w:t xml:space="preserve">% взагалі не бачать жодних можливостей для економічного зростання як в Україні, так і на місцях. Критичніше оцінюють потенціал росту </w:t>
      </w:r>
      <w:r w:rsidR="009431B4">
        <w:rPr>
          <w:rFonts w:ascii="Arial" w:hAnsi="Arial" w:cs="Arial"/>
          <w:sz w:val="24"/>
          <w:szCs w:val="24"/>
          <w:lang w:val="uk-UA"/>
        </w:rPr>
        <w:t>опитані молодшої та середньої вікових груп</w:t>
      </w:r>
      <w:r w:rsidR="00C300E4">
        <w:rPr>
          <w:rFonts w:ascii="Arial" w:hAnsi="Arial" w:cs="Arial"/>
          <w:sz w:val="24"/>
          <w:szCs w:val="24"/>
          <w:lang w:val="uk-UA"/>
        </w:rPr>
        <w:t>.</w:t>
      </w:r>
    </w:p>
    <w:p w:rsidR="00175116" w:rsidRPr="00175116" w:rsidRDefault="00F24B0F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Більша половина</w:t>
      </w:r>
      <w:r w:rsidR="0033389D" w:rsidRPr="00C300E4">
        <w:rPr>
          <w:rFonts w:ascii="Arial" w:hAnsi="Arial" w:cs="Arial"/>
          <w:b/>
          <w:sz w:val="24"/>
          <w:szCs w:val="24"/>
          <w:lang w:val="uk-UA"/>
        </w:rPr>
        <w:t xml:space="preserve"> опитаних (</w:t>
      </w:r>
      <w:r w:rsidR="00175116">
        <w:rPr>
          <w:rFonts w:ascii="Arial" w:hAnsi="Arial" w:cs="Arial"/>
          <w:b/>
          <w:sz w:val="24"/>
          <w:szCs w:val="24"/>
          <w:lang w:val="uk-UA"/>
        </w:rPr>
        <w:t>60</w:t>
      </w:r>
      <w:r w:rsidR="0033389D" w:rsidRPr="00C300E4">
        <w:rPr>
          <w:rFonts w:ascii="Arial" w:hAnsi="Arial" w:cs="Arial"/>
          <w:b/>
          <w:sz w:val="24"/>
          <w:szCs w:val="24"/>
          <w:lang w:val="uk-UA"/>
        </w:rPr>
        <w:t>%) відчувають гордість за те,</w:t>
      </w:r>
      <w:r w:rsidR="00800C79" w:rsidRPr="00C300E4">
        <w:rPr>
          <w:rFonts w:ascii="Arial" w:hAnsi="Arial" w:cs="Arial"/>
          <w:b/>
          <w:sz w:val="24"/>
          <w:szCs w:val="24"/>
          <w:lang w:val="uk-UA"/>
        </w:rPr>
        <w:t xml:space="preserve"> що вони є громадянами України</w:t>
      </w:r>
      <w:r w:rsidR="009431B4">
        <w:rPr>
          <w:rFonts w:ascii="Arial" w:hAnsi="Arial" w:cs="Arial"/>
          <w:b/>
          <w:sz w:val="24"/>
          <w:szCs w:val="24"/>
          <w:lang w:val="uk-UA"/>
        </w:rPr>
        <w:t xml:space="preserve"> (28% – протилежної думки)</w:t>
      </w:r>
      <w:r w:rsidR="00800C79" w:rsidRPr="00C300E4">
        <w:rPr>
          <w:rFonts w:ascii="Arial" w:hAnsi="Arial" w:cs="Arial"/>
          <w:b/>
          <w:sz w:val="24"/>
          <w:szCs w:val="24"/>
          <w:lang w:val="uk-UA"/>
        </w:rPr>
        <w:t xml:space="preserve">. </w:t>
      </w:r>
      <w:r w:rsidR="00FF2F37" w:rsidRPr="009431B4">
        <w:rPr>
          <w:rFonts w:ascii="Arial" w:hAnsi="Arial" w:cs="Arial"/>
          <w:b/>
          <w:sz w:val="24"/>
          <w:szCs w:val="24"/>
          <w:lang w:val="uk-UA"/>
        </w:rPr>
        <w:t>Дещо</w:t>
      </w:r>
      <w:r w:rsidR="00800C79" w:rsidRPr="009431B4">
        <w:rPr>
          <w:rFonts w:ascii="Arial" w:hAnsi="Arial" w:cs="Arial"/>
          <w:b/>
          <w:sz w:val="24"/>
          <w:szCs w:val="24"/>
          <w:lang w:val="uk-UA"/>
        </w:rPr>
        <w:t xml:space="preserve"> більше відчувають гордість, що вони є м</w:t>
      </w:r>
      <w:r w:rsidR="0033389D" w:rsidRPr="009431B4">
        <w:rPr>
          <w:rFonts w:ascii="Arial" w:hAnsi="Arial" w:cs="Arial"/>
          <w:b/>
          <w:sz w:val="24"/>
          <w:szCs w:val="24"/>
          <w:lang w:val="uk-UA"/>
        </w:rPr>
        <w:t xml:space="preserve">ешканцями своєї області </w:t>
      </w:r>
      <w:r w:rsidR="00175116" w:rsidRPr="009431B4">
        <w:rPr>
          <w:rFonts w:ascii="Arial" w:hAnsi="Arial" w:cs="Arial"/>
          <w:b/>
          <w:sz w:val="24"/>
          <w:szCs w:val="24"/>
          <w:lang w:val="uk-UA"/>
        </w:rPr>
        <w:t>(72</w:t>
      </w:r>
      <w:r w:rsidR="00800C79" w:rsidRPr="009431B4">
        <w:rPr>
          <w:rFonts w:ascii="Arial" w:hAnsi="Arial" w:cs="Arial"/>
          <w:b/>
          <w:sz w:val="24"/>
          <w:szCs w:val="24"/>
          <w:lang w:val="uk-UA"/>
        </w:rPr>
        <w:t xml:space="preserve">%) </w:t>
      </w:r>
      <w:r w:rsidR="0033389D" w:rsidRPr="009431B4">
        <w:rPr>
          <w:rFonts w:ascii="Arial" w:hAnsi="Arial" w:cs="Arial"/>
          <w:b/>
          <w:sz w:val="24"/>
          <w:szCs w:val="24"/>
          <w:lang w:val="uk-UA"/>
        </w:rPr>
        <w:t>та свого міста</w:t>
      </w:r>
      <w:r w:rsidR="00800C79" w:rsidRPr="009431B4">
        <w:rPr>
          <w:rFonts w:ascii="Arial" w:hAnsi="Arial" w:cs="Arial"/>
          <w:b/>
          <w:sz w:val="24"/>
          <w:szCs w:val="24"/>
          <w:lang w:val="uk-UA"/>
        </w:rPr>
        <w:t>/</w:t>
      </w:r>
      <w:r w:rsidR="0033389D" w:rsidRPr="009431B4">
        <w:rPr>
          <w:rFonts w:ascii="Arial" w:hAnsi="Arial" w:cs="Arial"/>
          <w:b/>
          <w:sz w:val="24"/>
          <w:szCs w:val="24"/>
          <w:lang w:val="uk-UA"/>
        </w:rPr>
        <w:t>села</w:t>
      </w:r>
      <w:r w:rsidR="00175116" w:rsidRPr="009431B4">
        <w:rPr>
          <w:rFonts w:ascii="Arial" w:hAnsi="Arial" w:cs="Arial"/>
          <w:b/>
          <w:sz w:val="24"/>
          <w:szCs w:val="24"/>
          <w:lang w:val="uk-UA"/>
        </w:rPr>
        <w:t xml:space="preserve"> (81</w:t>
      </w:r>
      <w:r w:rsidR="00800C79" w:rsidRPr="009431B4">
        <w:rPr>
          <w:rFonts w:ascii="Arial" w:hAnsi="Arial" w:cs="Arial"/>
          <w:b/>
          <w:sz w:val="24"/>
          <w:szCs w:val="24"/>
          <w:lang w:val="uk-UA"/>
        </w:rPr>
        <w:t>%)</w:t>
      </w:r>
      <w:r w:rsidR="0033389D" w:rsidRPr="009431B4">
        <w:rPr>
          <w:rFonts w:ascii="Arial" w:hAnsi="Arial" w:cs="Arial"/>
          <w:b/>
          <w:sz w:val="24"/>
          <w:szCs w:val="24"/>
          <w:lang w:val="uk-UA"/>
        </w:rPr>
        <w:t>.</w:t>
      </w:r>
      <w:r w:rsidR="0033389D" w:rsidRPr="00C300E4">
        <w:rPr>
          <w:rFonts w:ascii="Arial" w:hAnsi="Arial" w:cs="Arial"/>
          <w:sz w:val="24"/>
          <w:szCs w:val="24"/>
          <w:lang w:val="uk-UA"/>
        </w:rPr>
        <w:t xml:space="preserve"> </w:t>
      </w:r>
      <w:r w:rsidR="001C04F6" w:rsidRPr="00C300E4">
        <w:rPr>
          <w:rFonts w:ascii="Arial" w:hAnsi="Arial" w:cs="Arial"/>
          <w:sz w:val="24"/>
          <w:szCs w:val="24"/>
          <w:lang w:val="uk-UA"/>
        </w:rPr>
        <w:t>Найчастіше предметом гордості за свій ре</w:t>
      </w:r>
      <w:r w:rsidR="00175116">
        <w:rPr>
          <w:rFonts w:ascii="Arial" w:hAnsi="Arial" w:cs="Arial"/>
          <w:sz w:val="24"/>
          <w:szCs w:val="24"/>
          <w:lang w:val="uk-UA"/>
        </w:rPr>
        <w:t>гіон опитані обирали природу (46</w:t>
      </w:r>
      <w:r w:rsidR="001C04F6" w:rsidRPr="00C300E4">
        <w:rPr>
          <w:rFonts w:ascii="Arial" w:hAnsi="Arial" w:cs="Arial"/>
          <w:sz w:val="24"/>
          <w:szCs w:val="24"/>
          <w:lang w:val="uk-UA"/>
        </w:rPr>
        <w:t>%)</w:t>
      </w:r>
      <w:r w:rsidR="009431B4">
        <w:rPr>
          <w:rFonts w:ascii="Arial" w:hAnsi="Arial" w:cs="Arial"/>
          <w:sz w:val="24"/>
          <w:szCs w:val="24"/>
          <w:lang w:val="uk-UA"/>
        </w:rPr>
        <w:t>, історію (</w:t>
      </w:r>
      <w:r w:rsidR="00175116">
        <w:rPr>
          <w:rFonts w:ascii="Arial" w:hAnsi="Arial" w:cs="Arial"/>
          <w:sz w:val="24"/>
          <w:szCs w:val="24"/>
          <w:lang w:val="uk-UA"/>
        </w:rPr>
        <w:t>43</w:t>
      </w:r>
      <w:r w:rsidR="001C04F6" w:rsidRPr="00C300E4">
        <w:rPr>
          <w:rFonts w:ascii="Arial" w:hAnsi="Arial" w:cs="Arial"/>
          <w:sz w:val="24"/>
          <w:szCs w:val="24"/>
          <w:lang w:val="uk-UA"/>
        </w:rPr>
        <w:t>%</w:t>
      </w:r>
      <w:r w:rsidR="009431B4">
        <w:rPr>
          <w:rFonts w:ascii="Arial" w:hAnsi="Arial" w:cs="Arial"/>
          <w:sz w:val="24"/>
          <w:szCs w:val="24"/>
          <w:lang w:val="uk-UA"/>
        </w:rPr>
        <w:t>)</w:t>
      </w:r>
      <w:r w:rsidR="001C04F6" w:rsidRPr="00C300E4">
        <w:rPr>
          <w:rFonts w:ascii="Arial" w:hAnsi="Arial" w:cs="Arial"/>
          <w:sz w:val="24"/>
          <w:szCs w:val="24"/>
          <w:lang w:val="uk-UA"/>
        </w:rPr>
        <w:t xml:space="preserve">, </w:t>
      </w:r>
      <w:r w:rsidR="00175116">
        <w:rPr>
          <w:rFonts w:ascii="Arial" w:hAnsi="Arial" w:cs="Arial"/>
          <w:sz w:val="24"/>
          <w:szCs w:val="24"/>
          <w:lang w:val="uk-UA"/>
        </w:rPr>
        <w:t>місцеви</w:t>
      </w:r>
      <w:r w:rsidR="009431B4">
        <w:rPr>
          <w:rFonts w:ascii="Arial" w:hAnsi="Arial" w:cs="Arial"/>
          <w:sz w:val="24"/>
          <w:szCs w:val="24"/>
          <w:lang w:val="uk-UA"/>
        </w:rPr>
        <w:t xml:space="preserve">х жителів </w:t>
      </w:r>
      <w:r w:rsidR="00175116">
        <w:rPr>
          <w:rFonts w:ascii="Arial" w:hAnsi="Arial" w:cs="Arial"/>
          <w:sz w:val="24"/>
          <w:szCs w:val="24"/>
          <w:lang w:val="uk-UA"/>
        </w:rPr>
        <w:t xml:space="preserve"> </w:t>
      </w:r>
      <w:r w:rsidR="009431B4">
        <w:rPr>
          <w:rFonts w:ascii="Arial" w:hAnsi="Arial" w:cs="Arial"/>
          <w:sz w:val="24"/>
          <w:szCs w:val="24"/>
          <w:lang w:val="uk-UA"/>
        </w:rPr>
        <w:t>(</w:t>
      </w:r>
      <w:r w:rsidR="00175116">
        <w:rPr>
          <w:rFonts w:ascii="Arial" w:hAnsi="Arial" w:cs="Arial"/>
          <w:sz w:val="24"/>
          <w:szCs w:val="24"/>
          <w:lang w:val="uk-UA"/>
        </w:rPr>
        <w:t>40%</w:t>
      </w:r>
      <w:r w:rsidR="009431B4">
        <w:rPr>
          <w:rFonts w:ascii="Arial" w:hAnsi="Arial" w:cs="Arial"/>
          <w:sz w:val="24"/>
          <w:szCs w:val="24"/>
          <w:lang w:val="uk-UA"/>
        </w:rPr>
        <w:t xml:space="preserve">). Культурою </w:t>
      </w:r>
      <w:r w:rsidR="00175116">
        <w:rPr>
          <w:rFonts w:ascii="Arial" w:hAnsi="Arial" w:cs="Arial"/>
          <w:sz w:val="24"/>
          <w:szCs w:val="24"/>
          <w:lang w:val="uk-UA"/>
        </w:rPr>
        <w:t xml:space="preserve">та мистецтвом </w:t>
      </w:r>
      <w:r w:rsidR="009431B4">
        <w:rPr>
          <w:rFonts w:ascii="Arial" w:hAnsi="Arial" w:cs="Arial"/>
          <w:sz w:val="24"/>
          <w:szCs w:val="24"/>
          <w:lang w:val="uk-UA"/>
        </w:rPr>
        <w:t xml:space="preserve">краю гордяться </w:t>
      </w:r>
      <w:r w:rsidR="00175116">
        <w:rPr>
          <w:rFonts w:ascii="Arial" w:hAnsi="Arial" w:cs="Arial"/>
          <w:sz w:val="24"/>
          <w:szCs w:val="24"/>
          <w:lang w:val="uk-UA"/>
        </w:rPr>
        <w:t>30</w:t>
      </w:r>
      <w:r w:rsidR="001C04F6" w:rsidRPr="00C300E4">
        <w:rPr>
          <w:rFonts w:ascii="Arial" w:hAnsi="Arial" w:cs="Arial"/>
          <w:sz w:val="24"/>
          <w:szCs w:val="24"/>
          <w:lang w:val="uk-UA"/>
        </w:rPr>
        <w:t>%</w:t>
      </w:r>
      <w:r w:rsidR="00800C79" w:rsidRPr="00C300E4">
        <w:rPr>
          <w:rFonts w:ascii="Arial" w:hAnsi="Arial" w:cs="Arial"/>
          <w:sz w:val="24"/>
          <w:szCs w:val="24"/>
          <w:lang w:val="uk-UA"/>
        </w:rPr>
        <w:t xml:space="preserve">, </w:t>
      </w:r>
      <w:r w:rsidR="00175116">
        <w:rPr>
          <w:rFonts w:ascii="Arial" w:hAnsi="Arial" w:cs="Arial"/>
          <w:sz w:val="24"/>
          <w:szCs w:val="24"/>
          <w:lang w:val="uk-UA"/>
        </w:rPr>
        <w:t xml:space="preserve">традиціями – 27%, визначними пам’ятками – 25%, кухнею </w:t>
      </w:r>
      <w:r w:rsidR="009431B4">
        <w:rPr>
          <w:rFonts w:ascii="Arial" w:hAnsi="Arial" w:cs="Arial"/>
          <w:sz w:val="24"/>
          <w:szCs w:val="24"/>
          <w:lang w:val="uk-UA"/>
        </w:rPr>
        <w:t>та кулінарними традиціями – 22%, природніми ресурсами – 13%, визначними людьми – 11%.</w:t>
      </w:r>
    </w:p>
    <w:p w:rsidR="001C04F6" w:rsidRPr="001C04F6" w:rsidRDefault="009431B4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Дві третини</w:t>
      </w:r>
      <w:r w:rsidR="001C04F6" w:rsidRPr="0083440C">
        <w:rPr>
          <w:rFonts w:ascii="Arial" w:hAnsi="Arial" w:cs="Arial"/>
          <w:b/>
          <w:sz w:val="24"/>
          <w:szCs w:val="24"/>
          <w:lang w:val="uk-UA"/>
        </w:rPr>
        <w:t xml:space="preserve"> вважають себе однозначно або скоріше щасливим</w:t>
      </w:r>
      <w:r w:rsidR="00FF2F37">
        <w:rPr>
          <w:rFonts w:ascii="Arial" w:hAnsi="Arial" w:cs="Arial"/>
          <w:b/>
          <w:sz w:val="24"/>
          <w:szCs w:val="24"/>
          <w:lang w:val="uk-UA"/>
        </w:rPr>
        <w:t>и</w:t>
      </w:r>
      <w:r w:rsidR="001C04F6" w:rsidRPr="0083440C">
        <w:rPr>
          <w:rFonts w:ascii="Arial" w:hAnsi="Arial" w:cs="Arial"/>
          <w:b/>
          <w:sz w:val="24"/>
          <w:szCs w:val="24"/>
          <w:lang w:val="uk-UA"/>
        </w:rPr>
        <w:t xml:space="preserve"> людьми.</w:t>
      </w:r>
      <w:r w:rsidR="001C04F6">
        <w:rPr>
          <w:rFonts w:ascii="Arial" w:hAnsi="Arial" w:cs="Arial"/>
          <w:sz w:val="24"/>
          <w:szCs w:val="24"/>
          <w:lang w:val="uk-UA"/>
        </w:rPr>
        <w:t xml:space="preserve"> </w:t>
      </w:r>
      <w:r w:rsidR="0083440C">
        <w:rPr>
          <w:rFonts w:ascii="Arial" w:hAnsi="Arial" w:cs="Arial"/>
          <w:sz w:val="24"/>
          <w:szCs w:val="24"/>
          <w:lang w:val="uk-UA"/>
        </w:rPr>
        <w:t xml:space="preserve">Водночас </w:t>
      </w:r>
      <w:r>
        <w:rPr>
          <w:rFonts w:ascii="Arial" w:hAnsi="Arial" w:cs="Arial"/>
          <w:sz w:val="24"/>
          <w:szCs w:val="24"/>
          <w:lang w:val="uk-UA"/>
        </w:rPr>
        <w:t>чверть</w:t>
      </w:r>
      <w:r w:rsidR="001C04F6">
        <w:rPr>
          <w:rFonts w:ascii="Arial" w:hAnsi="Arial" w:cs="Arial"/>
          <w:sz w:val="24"/>
          <w:szCs w:val="24"/>
          <w:lang w:val="uk-UA"/>
        </w:rPr>
        <w:t xml:space="preserve"> – протилежної думки. Відносно частіше про особисте щастя зазначали більш молодші та заможніші опитані. З іншого боку кожен третій представник старшого покоління вважає себе нещас</w:t>
      </w:r>
      <w:r w:rsidR="00346002">
        <w:rPr>
          <w:rFonts w:ascii="Arial" w:hAnsi="Arial" w:cs="Arial"/>
          <w:sz w:val="24"/>
          <w:szCs w:val="24"/>
          <w:lang w:val="uk-UA"/>
        </w:rPr>
        <w:t>лив</w:t>
      </w:r>
      <w:r w:rsidR="00FF2F37">
        <w:rPr>
          <w:rFonts w:ascii="Arial" w:hAnsi="Arial" w:cs="Arial"/>
          <w:sz w:val="24"/>
          <w:szCs w:val="24"/>
          <w:lang w:val="uk-UA"/>
        </w:rPr>
        <w:t>им</w:t>
      </w:r>
      <w:r w:rsidR="00E74ECA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Серед бідних таких – 43%. </w:t>
      </w:r>
    </w:p>
    <w:p w:rsidR="001C04F6" w:rsidRPr="0083440C" w:rsidRDefault="001C04F6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83440C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Мешканці області відносно частіше зазначали про культурно-історичну близькість до жителів </w:t>
      </w:r>
      <w:r w:rsidR="0001744F">
        <w:rPr>
          <w:rFonts w:ascii="Arial" w:hAnsi="Arial" w:cs="Arial"/>
          <w:b/>
          <w:sz w:val="24"/>
          <w:szCs w:val="24"/>
          <w:lang w:val="uk-UA"/>
        </w:rPr>
        <w:t>Миколаївської області</w:t>
      </w:r>
      <w:r w:rsidRPr="0083440C">
        <w:rPr>
          <w:rFonts w:ascii="Arial" w:hAnsi="Arial" w:cs="Arial"/>
          <w:b/>
          <w:sz w:val="24"/>
          <w:szCs w:val="24"/>
          <w:lang w:val="uk-UA"/>
        </w:rPr>
        <w:t xml:space="preserve">. Серед сусідніх країн жителі регіону </w:t>
      </w:r>
      <w:r w:rsidR="001304C0">
        <w:rPr>
          <w:rFonts w:ascii="Arial" w:hAnsi="Arial" w:cs="Arial"/>
          <w:b/>
          <w:sz w:val="24"/>
          <w:szCs w:val="24"/>
          <w:lang w:val="uk-UA"/>
        </w:rPr>
        <w:t>обирали як близькі Білорусь</w:t>
      </w:r>
      <w:r w:rsidR="0001744F">
        <w:rPr>
          <w:rFonts w:ascii="Arial" w:hAnsi="Arial" w:cs="Arial"/>
          <w:b/>
          <w:sz w:val="24"/>
          <w:szCs w:val="24"/>
          <w:lang w:val="uk-UA"/>
        </w:rPr>
        <w:t xml:space="preserve"> та Росі</w:t>
      </w:r>
      <w:r w:rsidR="001304C0">
        <w:rPr>
          <w:rFonts w:ascii="Arial" w:hAnsi="Arial" w:cs="Arial"/>
          <w:b/>
          <w:sz w:val="24"/>
          <w:szCs w:val="24"/>
          <w:lang w:val="uk-UA"/>
        </w:rPr>
        <w:t>ю, а також Молдову</w:t>
      </w:r>
      <w:r w:rsidRPr="0083440C">
        <w:rPr>
          <w:rFonts w:ascii="Arial" w:hAnsi="Arial" w:cs="Arial"/>
          <w:b/>
          <w:sz w:val="24"/>
          <w:szCs w:val="24"/>
          <w:lang w:val="uk-UA"/>
        </w:rPr>
        <w:t xml:space="preserve">. </w:t>
      </w:r>
    </w:p>
    <w:p w:rsidR="00B03905" w:rsidRPr="00B03905" w:rsidRDefault="00676437" w:rsidP="00B03905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Майже 26</w:t>
      </w:r>
      <w:r w:rsidR="001C04F6" w:rsidRPr="0083440C">
        <w:rPr>
          <w:rFonts w:ascii="Arial" w:hAnsi="Arial" w:cs="Arial"/>
          <w:b/>
          <w:sz w:val="24"/>
          <w:szCs w:val="24"/>
          <w:lang w:val="uk-UA"/>
        </w:rPr>
        <w:t>% висловили ба</w:t>
      </w:r>
      <w:r w:rsidR="00346002">
        <w:rPr>
          <w:rFonts w:ascii="Arial" w:hAnsi="Arial" w:cs="Arial"/>
          <w:b/>
          <w:sz w:val="24"/>
          <w:szCs w:val="24"/>
          <w:lang w:val="uk-UA"/>
        </w:rPr>
        <w:t>жання зайнятися власною справою</w:t>
      </w:r>
      <w:r w:rsidR="001C04F6" w:rsidRPr="0083440C">
        <w:rPr>
          <w:rFonts w:ascii="Arial" w:hAnsi="Arial" w:cs="Arial"/>
          <w:b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10</w:t>
      </w:r>
      <w:r w:rsidR="001C04F6">
        <w:rPr>
          <w:rFonts w:ascii="Arial" w:hAnsi="Arial" w:cs="Arial"/>
          <w:sz w:val="24"/>
          <w:szCs w:val="24"/>
          <w:lang w:val="uk-UA"/>
        </w:rPr>
        <w:t xml:space="preserve">% опитаних зазначили, що вже є підприємцями. </w:t>
      </w:r>
      <w:r w:rsidR="00895843">
        <w:rPr>
          <w:rFonts w:ascii="Arial" w:hAnsi="Arial" w:cs="Arial"/>
          <w:sz w:val="24"/>
          <w:szCs w:val="24"/>
          <w:lang w:val="uk-UA"/>
        </w:rPr>
        <w:t xml:space="preserve">При цьому половина заявила про відсутність такого прагнення. </w:t>
      </w:r>
      <w:r w:rsidR="001C04F6">
        <w:rPr>
          <w:rFonts w:ascii="Arial" w:hAnsi="Arial" w:cs="Arial"/>
          <w:sz w:val="24"/>
          <w:szCs w:val="24"/>
          <w:lang w:val="uk-UA"/>
        </w:rPr>
        <w:t xml:space="preserve">Вищий рівень </w:t>
      </w:r>
      <w:r w:rsidR="00346002">
        <w:rPr>
          <w:rFonts w:ascii="Arial" w:hAnsi="Arial" w:cs="Arial"/>
          <w:sz w:val="24"/>
          <w:szCs w:val="24"/>
          <w:lang w:val="uk-UA"/>
        </w:rPr>
        <w:t>бажання</w:t>
      </w:r>
      <w:r w:rsidR="001C04F6">
        <w:rPr>
          <w:rFonts w:ascii="Arial" w:hAnsi="Arial" w:cs="Arial"/>
          <w:sz w:val="24"/>
          <w:szCs w:val="24"/>
          <w:lang w:val="uk-UA"/>
        </w:rPr>
        <w:t xml:space="preserve"> відкрити власну справу спостерігається серед мешканців обласного центру, молод</w:t>
      </w:r>
      <w:r w:rsidR="00346002">
        <w:rPr>
          <w:rFonts w:ascii="Arial" w:hAnsi="Arial" w:cs="Arial"/>
          <w:sz w:val="24"/>
          <w:szCs w:val="24"/>
          <w:lang w:val="uk-UA"/>
        </w:rPr>
        <w:t>ши</w:t>
      </w:r>
      <w:r w:rsidR="001C04F6">
        <w:rPr>
          <w:rFonts w:ascii="Arial" w:hAnsi="Arial" w:cs="Arial"/>
          <w:sz w:val="24"/>
          <w:szCs w:val="24"/>
          <w:lang w:val="uk-UA"/>
        </w:rPr>
        <w:t xml:space="preserve">х </w:t>
      </w:r>
      <w:r w:rsidR="00895843">
        <w:rPr>
          <w:rFonts w:ascii="Arial" w:hAnsi="Arial" w:cs="Arial"/>
          <w:sz w:val="24"/>
          <w:szCs w:val="24"/>
          <w:lang w:val="uk-UA"/>
        </w:rPr>
        <w:t xml:space="preserve">та більш заможних </w:t>
      </w:r>
      <w:r w:rsidR="00346002">
        <w:rPr>
          <w:rFonts w:ascii="Arial" w:hAnsi="Arial" w:cs="Arial"/>
          <w:sz w:val="24"/>
          <w:szCs w:val="24"/>
          <w:lang w:val="uk-UA"/>
        </w:rPr>
        <w:t>респондентів</w:t>
      </w:r>
      <w:r w:rsidR="001C04F6">
        <w:rPr>
          <w:rFonts w:ascii="Arial" w:hAnsi="Arial" w:cs="Arial"/>
          <w:sz w:val="24"/>
          <w:szCs w:val="24"/>
          <w:lang w:val="uk-UA"/>
        </w:rPr>
        <w:t xml:space="preserve">. При цьому серед останніх </w:t>
      </w:r>
      <w:r>
        <w:rPr>
          <w:rFonts w:ascii="Arial" w:hAnsi="Arial" w:cs="Arial"/>
          <w:sz w:val="24"/>
          <w:szCs w:val="24"/>
          <w:lang w:val="uk-UA"/>
        </w:rPr>
        <w:t xml:space="preserve">третина </w:t>
      </w:r>
      <w:r w:rsidR="001C04F6">
        <w:rPr>
          <w:rFonts w:ascii="Arial" w:hAnsi="Arial" w:cs="Arial"/>
          <w:sz w:val="24"/>
          <w:szCs w:val="24"/>
          <w:lang w:val="uk-UA"/>
        </w:rPr>
        <w:t xml:space="preserve">заявили, що вже займаються своїм бізнесом. </w:t>
      </w:r>
      <w:r w:rsidR="001C04F6" w:rsidRPr="0083440C">
        <w:rPr>
          <w:rFonts w:ascii="Arial" w:hAnsi="Arial" w:cs="Arial"/>
          <w:b/>
          <w:sz w:val="24"/>
          <w:szCs w:val="24"/>
          <w:lang w:val="uk-UA"/>
        </w:rPr>
        <w:t>Серед тих, хто висловив бажання в</w:t>
      </w:r>
      <w:r>
        <w:rPr>
          <w:rFonts w:ascii="Arial" w:hAnsi="Arial" w:cs="Arial"/>
          <w:b/>
          <w:sz w:val="24"/>
          <w:szCs w:val="24"/>
          <w:lang w:val="uk-UA"/>
        </w:rPr>
        <w:t>ідкрити власну справу 31</w:t>
      </w:r>
      <w:r w:rsidR="001C04F6" w:rsidRPr="0083440C">
        <w:rPr>
          <w:rFonts w:ascii="Arial" w:hAnsi="Arial" w:cs="Arial"/>
          <w:b/>
          <w:sz w:val="24"/>
          <w:szCs w:val="24"/>
          <w:lang w:val="uk-UA"/>
        </w:rPr>
        <w:t>% зазначили, що хотіли б займатися торгівлею.</w:t>
      </w:r>
      <w:r w:rsidR="001C04F6">
        <w:rPr>
          <w:rFonts w:ascii="Arial" w:hAnsi="Arial" w:cs="Arial"/>
          <w:sz w:val="24"/>
          <w:szCs w:val="24"/>
          <w:lang w:val="uk-UA"/>
        </w:rPr>
        <w:t xml:space="preserve"> </w:t>
      </w:r>
      <w:r w:rsidR="00B03905">
        <w:rPr>
          <w:rFonts w:ascii="Arial" w:hAnsi="Arial" w:cs="Arial"/>
          <w:sz w:val="24"/>
          <w:szCs w:val="24"/>
          <w:lang w:val="uk-UA"/>
        </w:rPr>
        <w:t xml:space="preserve">13% </w:t>
      </w:r>
      <w:r w:rsidR="00B03905" w:rsidRPr="004636C8">
        <w:rPr>
          <w:rFonts w:ascii="Arial" w:hAnsi="Arial" w:cs="Arial"/>
          <w:sz w:val="24"/>
          <w:szCs w:val="24"/>
          <w:lang w:val="uk-UA"/>
        </w:rPr>
        <w:t>–</w:t>
      </w:r>
      <w:r w:rsidR="00B03905">
        <w:rPr>
          <w:rFonts w:ascii="Arial" w:hAnsi="Arial" w:cs="Arial"/>
          <w:sz w:val="24"/>
          <w:szCs w:val="24"/>
          <w:lang w:val="uk-UA"/>
        </w:rPr>
        <w:t xml:space="preserve"> фермерством, по </w:t>
      </w:r>
      <w:r w:rsidR="00895843">
        <w:rPr>
          <w:rFonts w:ascii="Arial" w:hAnsi="Arial" w:cs="Arial"/>
          <w:sz w:val="24"/>
          <w:szCs w:val="24"/>
          <w:lang w:val="uk-UA"/>
        </w:rPr>
        <w:t>7-9</w:t>
      </w:r>
      <w:r w:rsidR="00B03905">
        <w:rPr>
          <w:rFonts w:ascii="Arial" w:hAnsi="Arial" w:cs="Arial"/>
          <w:sz w:val="24"/>
          <w:szCs w:val="24"/>
          <w:lang w:val="uk-UA"/>
        </w:rPr>
        <w:t xml:space="preserve">% </w:t>
      </w:r>
      <w:r w:rsidR="00B03905" w:rsidRPr="004636C8">
        <w:rPr>
          <w:rFonts w:ascii="Arial" w:hAnsi="Arial" w:cs="Arial"/>
          <w:sz w:val="24"/>
          <w:szCs w:val="24"/>
          <w:lang w:val="uk-UA"/>
        </w:rPr>
        <w:t>–</w:t>
      </w:r>
      <w:r w:rsidR="00B03905">
        <w:rPr>
          <w:rFonts w:ascii="Arial" w:hAnsi="Arial" w:cs="Arial"/>
          <w:sz w:val="24"/>
          <w:szCs w:val="24"/>
          <w:lang w:val="uk-UA"/>
        </w:rPr>
        <w:t xml:space="preserve"> сферою громадського харчування, туризмом, будівництвом та ремонтом, автосервісом, транспортними послугами, індустрією краси та здоров’я, розвагами та відпочинком.</w:t>
      </w:r>
    </w:p>
    <w:p w:rsidR="001C04F6" w:rsidRPr="0083440C" w:rsidRDefault="00FE44F6" w:rsidP="004C6C89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83440C">
        <w:rPr>
          <w:rFonts w:ascii="Arial" w:hAnsi="Arial" w:cs="Arial"/>
          <w:b/>
          <w:sz w:val="24"/>
          <w:szCs w:val="24"/>
          <w:lang w:val="uk-UA"/>
        </w:rPr>
        <w:t xml:space="preserve">За останній рік </w:t>
      </w:r>
      <w:r w:rsidR="005B7A41">
        <w:rPr>
          <w:rFonts w:ascii="Arial" w:hAnsi="Arial" w:cs="Arial"/>
          <w:b/>
          <w:sz w:val="24"/>
          <w:szCs w:val="24"/>
          <w:lang w:val="uk-UA"/>
        </w:rPr>
        <w:t>майже не змінилися</w:t>
      </w:r>
      <w:r w:rsidRPr="0083440C">
        <w:rPr>
          <w:rFonts w:ascii="Arial" w:hAnsi="Arial" w:cs="Arial"/>
          <w:b/>
          <w:sz w:val="24"/>
          <w:szCs w:val="24"/>
          <w:lang w:val="uk-UA"/>
        </w:rPr>
        <w:t xml:space="preserve"> кількість тих, хто висловив баж</w:t>
      </w:r>
      <w:r w:rsidR="005B7A41">
        <w:rPr>
          <w:rFonts w:ascii="Arial" w:hAnsi="Arial" w:cs="Arial"/>
          <w:b/>
          <w:sz w:val="24"/>
          <w:szCs w:val="24"/>
          <w:lang w:val="uk-UA"/>
        </w:rPr>
        <w:t>ання працювати за кордоном (з 28% до 30</w:t>
      </w:r>
      <w:r w:rsidRPr="0083440C">
        <w:rPr>
          <w:rFonts w:ascii="Arial" w:hAnsi="Arial" w:cs="Arial"/>
          <w:b/>
          <w:sz w:val="24"/>
          <w:szCs w:val="24"/>
          <w:lang w:val="uk-UA"/>
        </w:rPr>
        <w:t>%)</w:t>
      </w:r>
      <w:r w:rsidR="00346002">
        <w:rPr>
          <w:rFonts w:ascii="Arial" w:hAnsi="Arial" w:cs="Arial"/>
          <w:b/>
          <w:sz w:val="24"/>
          <w:szCs w:val="24"/>
          <w:lang w:val="uk-UA"/>
        </w:rPr>
        <w:t xml:space="preserve">, при цьому </w:t>
      </w:r>
      <w:r w:rsidR="005B7A41">
        <w:rPr>
          <w:rFonts w:ascii="Arial" w:hAnsi="Arial" w:cs="Arial"/>
          <w:b/>
          <w:sz w:val="24"/>
          <w:szCs w:val="24"/>
          <w:lang w:val="uk-UA"/>
        </w:rPr>
        <w:t>53</w:t>
      </w:r>
      <w:r w:rsidR="00346002" w:rsidRPr="0083440C">
        <w:rPr>
          <w:rFonts w:ascii="Arial" w:hAnsi="Arial" w:cs="Arial"/>
          <w:b/>
          <w:sz w:val="24"/>
          <w:szCs w:val="24"/>
          <w:lang w:val="uk-UA"/>
        </w:rPr>
        <w:t xml:space="preserve">% </w:t>
      </w:r>
      <w:r w:rsidR="00346002">
        <w:rPr>
          <w:rFonts w:ascii="Arial" w:hAnsi="Arial" w:cs="Arial"/>
          <w:b/>
          <w:sz w:val="24"/>
          <w:szCs w:val="24"/>
          <w:lang w:val="uk-UA"/>
        </w:rPr>
        <w:t xml:space="preserve">з них </w:t>
      </w:r>
      <w:r w:rsidR="00346002" w:rsidRPr="0083440C">
        <w:rPr>
          <w:rFonts w:ascii="Arial" w:hAnsi="Arial" w:cs="Arial"/>
          <w:b/>
          <w:sz w:val="24"/>
          <w:szCs w:val="24"/>
          <w:lang w:val="uk-UA"/>
        </w:rPr>
        <w:t xml:space="preserve">у майбутньому </w:t>
      </w:r>
      <w:r w:rsidR="00346002">
        <w:rPr>
          <w:rFonts w:ascii="Arial" w:hAnsi="Arial" w:cs="Arial"/>
          <w:b/>
          <w:sz w:val="24"/>
          <w:szCs w:val="24"/>
          <w:lang w:val="uk-UA"/>
        </w:rPr>
        <w:t xml:space="preserve">готові </w:t>
      </w:r>
      <w:r w:rsidR="00346002" w:rsidRPr="0083440C">
        <w:rPr>
          <w:rFonts w:ascii="Arial" w:hAnsi="Arial" w:cs="Arial"/>
          <w:b/>
          <w:sz w:val="24"/>
          <w:szCs w:val="24"/>
          <w:lang w:val="uk-UA"/>
        </w:rPr>
        <w:t xml:space="preserve">інвестувати </w:t>
      </w:r>
      <w:r w:rsidR="00346002">
        <w:rPr>
          <w:rFonts w:ascii="Arial" w:hAnsi="Arial" w:cs="Arial"/>
          <w:b/>
          <w:sz w:val="24"/>
          <w:szCs w:val="24"/>
          <w:lang w:val="uk-UA"/>
        </w:rPr>
        <w:t xml:space="preserve">зароблені </w:t>
      </w:r>
      <w:r w:rsidR="00346002" w:rsidRPr="0083440C">
        <w:rPr>
          <w:rFonts w:ascii="Arial" w:hAnsi="Arial" w:cs="Arial"/>
          <w:b/>
          <w:sz w:val="24"/>
          <w:szCs w:val="24"/>
          <w:lang w:val="uk-UA"/>
        </w:rPr>
        <w:t xml:space="preserve">кошти у відкриття власної справи в Україні. </w:t>
      </w:r>
      <w:r w:rsidR="00895843" w:rsidRPr="00895843">
        <w:rPr>
          <w:rFonts w:ascii="Arial" w:hAnsi="Arial" w:cs="Arial"/>
          <w:sz w:val="24"/>
          <w:szCs w:val="24"/>
          <w:lang w:val="uk-UA"/>
        </w:rPr>
        <w:t>В</w:t>
      </w:r>
      <w:r w:rsidR="00346002">
        <w:rPr>
          <w:rFonts w:ascii="Arial" w:hAnsi="Arial" w:cs="Arial"/>
          <w:sz w:val="24"/>
          <w:szCs w:val="24"/>
          <w:lang w:val="uk-UA"/>
        </w:rPr>
        <w:t xml:space="preserve">ищий </w:t>
      </w:r>
      <w:r>
        <w:rPr>
          <w:rFonts w:ascii="Arial" w:hAnsi="Arial" w:cs="Arial"/>
          <w:sz w:val="24"/>
          <w:szCs w:val="24"/>
          <w:lang w:val="uk-UA"/>
        </w:rPr>
        <w:t xml:space="preserve">рівень міграційних настроїв </w:t>
      </w:r>
      <w:r w:rsidR="005B7A41">
        <w:rPr>
          <w:rFonts w:ascii="Arial" w:hAnsi="Arial" w:cs="Arial"/>
          <w:sz w:val="24"/>
          <w:szCs w:val="24"/>
          <w:lang w:val="uk-UA"/>
        </w:rPr>
        <w:t>спостерігається серед молоді (46</w:t>
      </w:r>
      <w:r>
        <w:rPr>
          <w:rFonts w:ascii="Arial" w:hAnsi="Arial" w:cs="Arial"/>
          <w:sz w:val="24"/>
          <w:szCs w:val="24"/>
          <w:lang w:val="uk-UA"/>
        </w:rPr>
        <w:t>%), жителів обласного цент</w:t>
      </w:r>
      <w:r w:rsidR="005B7A41">
        <w:rPr>
          <w:rFonts w:ascii="Arial" w:hAnsi="Arial" w:cs="Arial"/>
          <w:sz w:val="24"/>
          <w:szCs w:val="24"/>
          <w:lang w:val="uk-UA"/>
        </w:rPr>
        <w:t>ру (33%) та більш заможніших (43</w:t>
      </w:r>
      <w:r>
        <w:rPr>
          <w:rFonts w:ascii="Arial" w:hAnsi="Arial" w:cs="Arial"/>
          <w:sz w:val="24"/>
          <w:szCs w:val="24"/>
          <w:lang w:val="uk-UA"/>
        </w:rPr>
        <w:t xml:space="preserve">%). </w:t>
      </w:r>
    </w:p>
    <w:p w:rsidR="00FE44F6" w:rsidRPr="00895843" w:rsidRDefault="00895843" w:rsidP="00F3254C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895843">
        <w:rPr>
          <w:rFonts w:ascii="Arial" w:hAnsi="Arial" w:cs="Arial"/>
          <w:b/>
          <w:sz w:val="24"/>
          <w:szCs w:val="24"/>
          <w:lang w:val="uk-UA"/>
        </w:rPr>
        <w:t>41% - за надання російській мові статусу державної,</w:t>
      </w:r>
      <w:r w:rsidRPr="00895843">
        <w:rPr>
          <w:rFonts w:ascii="Arial" w:hAnsi="Arial" w:cs="Arial"/>
          <w:sz w:val="24"/>
          <w:szCs w:val="24"/>
          <w:lang w:val="uk-UA"/>
        </w:rPr>
        <w:t xml:space="preserve"> </w:t>
      </w:r>
      <w:r w:rsidRPr="00D40FA7">
        <w:rPr>
          <w:rFonts w:ascii="Arial" w:hAnsi="Arial" w:cs="Arial"/>
          <w:b/>
          <w:sz w:val="24"/>
          <w:szCs w:val="24"/>
          <w:lang w:val="uk-UA"/>
        </w:rPr>
        <w:t xml:space="preserve">29% - підтримують надання їй статусу офіційної в окремих регіонах, </w:t>
      </w:r>
      <w:r w:rsidR="005B7A41" w:rsidRPr="00895843">
        <w:rPr>
          <w:rFonts w:ascii="Arial" w:hAnsi="Arial" w:cs="Arial"/>
          <w:sz w:val="24"/>
          <w:szCs w:val="24"/>
          <w:lang w:val="uk-UA"/>
        </w:rPr>
        <w:t>26</w:t>
      </w:r>
      <w:r w:rsidR="00FE44F6" w:rsidRPr="00895843">
        <w:rPr>
          <w:rFonts w:ascii="Arial" w:hAnsi="Arial" w:cs="Arial"/>
          <w:sz w:val="24"/>
          <w:szCs w:val="24"/>
          <w:lang w:val="uk-UA"/>
        </w:rPr>
        <w:t xml:space="preserve">% вважають, що </w:t>
      </w:r>
      <w:r w:rsidRPr="00895843">
        <w:rPr>
          <w:rFonts w:ascii="Arial" w:hAnsi="Arial" w:cs="Arial"/>
          <w:sz w:val="24"/>
          <w:szCs w:val="24"/>
          <w:lang w:val="uk-UA"/>
        </w:rPr>
        <w:t xml:space="preserve">єдиною державною </w:t>
      </w:r>
      <w:r w:rsidR="00346002" w:rsidRPr="00895843">
        <w:rPr>
          <w:rFonts w:ascii="Arial" w:hAnsi="Arial" w:cs="Arial"/>
          <w:sz w:val="24"/>
          <w:szCs w:val="24"/>
          <w:lang w:val="uk-UA"/>
        </w:rPr>
        <w:t xml:space="preserve">повинна бути </w:t>
      </w:r>
      <w:r w:rsidRPr="00895843">
        <w:rPr>
          <w:rFonts w:ascii="Arial" w:hAnsi="Arial" w:cs="Arial"/>
          <w:sz w:val="24"/>
          <w:szCs w:val="24"/>
          <w:lang w:val="uk-UA"/>
        </w:rPr>
        <w:t>лише українська мова</w:t>
      </w:r>
      <w:r w:rsidR="00FE44F6" w:rsidRPr="00895843">
        <w:rPr>
          <w:rFonts w:ascii="Arial" w:hAnsi="Arial" w:cs="Arial"/>
          <w:sz w:val="24"/>
          <w:szCs w:val="24"/>
          <w:lang w:val="uk-UA"/>
        </w:rPr>
        <w:t>.</w:t>
      </w:r>
      <w:r w:rsidR="0083440C" w:rsidRPr="00895843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10703B" w:rsidRPr="0010703B" w:rsidRDefault="00895843" w:rsidP="0010703B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47</w:t>
      </w:r>
      <w:r w:rsidR="002D5C2B">
        <w:rPr>
          <w:rFonts w:ascii="Arial" w:hAnsi="Arial" w:cs="Arial"/>
          <w:b/>
          <w:sz w:val="24"/>
          <w:szCs w:val="24"/>
          <w:lang w:val="uk-UA"/>
        </w:rPr>
        <w:t>%</w:t>
      </w:r>
      <w:r w:rsidR="00FE44F6" w:rsidRPr="0083440C">
        <w:rPr>
          <w:rFonts w:ascii="Arial" w:hAnsi="Arial" w:cs="Arial"/>
          <w:b/>
          <w:sz w:val="24"/>
          <w:szCs w:val="24"/>
          <w:lang w:val="uk-UA"/>
        </w:rPr>
        <w:t xml:space="preserve"> опитаних </w:t>
      </w:r>
      <w:r>
        <w:rPr>
          <w:rFonts w:ascii="Arial" w:hAnsi="Arial" w:cs="Arial"/>
          <w:b/>
          <w:sz w:val="24"/>
          <w:szCs w:val="24"/>
          <w:lang w:val="uk-UA"/>
        </w:rPr>
        <w:t xml:space="preserve">не </w:t>
      </w:r>
      <w:r w:rsidR="00FE44F6" w:rsidRPr="0083440C">
        <w:rPr>
          <w:rFonts w:ascii="Arial" w:hAnsi="Arial" w:cs="Arial"/>
          <w:b/>
          <w:sz w:val="24"/>
          <w:szCs w:val="24"/>
          <w:lang w:val="uk-UA"/>
        </w:rPr>
        <w:t xml:space="preserve">вважають Росію країною-агресором </w:t>
      </w:r>
      <w:r w:rsidR="00FE44F6" w:rsidRPr="00346002">
        <w:rPr>
          <w:rFonts w:ascii="Arial" w:hAnsi="Arial" w:cs="Arial"/>
          <w:sz w:val="24"/>
          <w:szCs w:val="24"/>
          <w:lang w:val="uk-UA"/>
        </w:rPr>
        <w:t>стосовно України.</w:t>
      </w:r>
      <w:r w:rsidR="00FE44F6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28</w:t>
      </w:r>
      <w:r w:rsidR="00FE44F6">
        <w:rPr>
          <w:rFonts w:ascii="Arial" w:hAnsi="Arial" w:cs="Arial"/>
          <w:sz w:val="24"/>
          <w:szCs w:val="24"/>
          <w:lang w:val="uk-UA"/>
        </w:rPr>
        <w:t xml:space="preserve">% – протилежної думки. </w:t>
      </w:r>
      <w:r w:rsidR="002D5C2B">
        <w:rPr>
          <w:rFonts w:ascii="Arial" w:hAnsi="Arial" w:cs="Arial"/>
          <w:sz w:val="24"/>
          <w:szCs w:val="24"/>
          <w:lang w:val="uk-UA"/>
        </w:rPr>
        <w:t>Чверть не змогли відповісти з приводу цього.</w:t>
      </w:r>
    </w:p>
    <w:p w:rsidR="00FE44F6" w:rsidRPr="00895843" w:rsidRDefault="00895843" w:rsidP="00042EB7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895843">
        <w:rPr>
          <w:rFonts w:ascii="Arial" w:hAnsi="Arial" w:cs="Arial"/>
          <w:b/>
          <w:sz w:val="24"/>
          <w:szCs w:val="24"/>
          <w:lang w:val="uk-UA"/>
        </w:rPr>
        <w:t xml:space="preserve">Кількість противників </w:t>
      </w:r>
      <w:r w:rsidR="00D40FA7" w:rsidRPr="00895843">
        <w:rPr>
          <w:rFonts w:ascii="Arial" w:hAnsi="Arial" w:cs="Arial"/>
          <w:b/>
          <w:sz w:val="24"/>
          <w:szCs w:val="24"/>
          <w:lang w:val="uk-UA"/>
        </w:rPr>
        <w:t>прозахідного</w:t>
      </w:r>
      <w:r w:rsidRPr="00895843">
        <w:rPr>
          <w:rFonts w:ascii="Arial" w:hAnsi="Arial" w:cs="Arial"/>
          <w:b/>
          <w:sz w:val="24"/>
          <w:szCs w:val="24"/>
          <w:lang w:val="uk-UA"/>
        </w:rPr>
        <w:t xml:space="preserve"> вектору </w:t>
      </w:r>
      <w:r w:rsidR="00D40FA7" w:rsidRPr="00895843">
        <w:rPr>
          <w:rFonts w:ascii="Arial" w:hAnsi="Arial" w:cs="Arial"/>
          <w:b/>
          <w:sz w:val="24"/>
          <w:szCs w:val="24"/>
          <w:lang w:val="uk-UA"/>
        </w:rPr>
        <w:t>переваж</w:t>
      </w:r>
      <w:r w:rsidR="00D40FA7">
        <w:rPr>
          <w:rFonts w:ascii="Arial" w:hAnsi="Arial" w:cs="Arial"/>
          <w:b/>
          <w:sz w:val="24"/>
          <w:szCs w:val="24"/>
          <w:lang w:val="uk-UA"/>
        </w:rPr>
        <w:t>ає</w:t>
      </w:r>
      <w:r w:rsidRPr="00895843">
        <w:rPr>
          <w:rFonts w:ascii="Arial" w:hAnsi="Arial" w:cs="Arial"/>
          <w:b/>
          <w:sz w:val="24"/>
          <w:szCs w:val="24"/>
          <w:lang w:val="uk-UA"/>
        </w:rPr>
        <w:t xml:space="preserve"> кількість прихильників. Водночас, з</w:t>
      </w:r>
      <w:r w:rsidR="00FE44F6" w:rsidRPr="00895843">
        <w:rPr>
          <w:rFonts w:ascii="Arial" w:hAnsi="Arial" w:cs="Arial"/>
          <w:b/>
          <w:sz w:val="24"/>
          <w:szCs w:val="24"/>
          <w:lang w:val="uk-UA"/>
        </w:rPr>
        <w:t xml:space="preserve">а останній рік </w:t>
      </w:r>
      <w:r w:rsidR="00346002" w:rsidRPr="00895843">
        <w:rPr>
          <w:rFonts w:ascii="Arial" w:hAnsi="Arial" w:cs="Arial"/>
          <w:b/>
          <w:sz w:val="24"/>
          <w:szCs w:val="24"/>
          <w:lang w:val="uk-UA"/>
        </w:rPr>
        <w:t xml:space="preserve">дещо </w:t>
      </w:r>
      <w:r w:rsidR="00FE44F6" w:rsidRPr="00895843">
        <w:rPr>
          <w:rFonts w:ascii="Arial" w:hAnsi="Arial" w:cs="Arial"/>
          <w:b/>
          <w:sz w:val="24"/>
          <w:szCs w:val="24"/>
          <w:lang w:val="uk-UA"/>
        </w:rPr>
        <w:t>зросла кількість тих, хто підтримує вступ Укра</w:t>
      </w:r>
      <w:r w:rsidR="006B2DED" w:rsidRPr="00895843">
        <w:rPr>
          <w:rFonts w:ascii="Arial" w:hAnsi="Arial" w:cs="Arial"/>
          <w:b/>
          <w:sz w:val="24"/>
          <w:szCs w:val="24"/>
          <w:lang w:val="uk-UA"/>
        </w:rPr>
        <w:t xml:space="preserve">їни до </w:t>
      </w:r>
      <w:r w:rsidRPr="00895843">
        <w:rPr>
          <w:rFonts w:ascii="Arial" w:hAnsi="Arial" w:cs="Arial"/>
          <w:b/>
          <w:sz w:val="24"/>
          <w:szCs w:val="24"/>
          <w:lang w:val="uk-UA"/>
        </w:rPr>
        <w:t>ЄС</w:t>
      </w:r>
      <w:r w:rsidR="006B2DED" w:rsidRPr="00895843">
        <w:rPr>
          <w:rFonts w:ascii="Arial" w:hAnsi="Arial" w:cs="Arial"/>
          <w:b/>
          <w:sz w:val="24"/>
          <w:szCs w:val="24"/>
          <w:lang w:val="uk-UA"/>
        </w:rPr>
        <w:t xml:space="preserve"> (з 24% до 29%) та НАТО (з 15% до 18</w:t>
      </w:r>
      <w:r w:rsidR="00FE44F6" w:rsidRPr="00895843">
        <w:rPr>
          <w:rFonts w:ascii="Arial" w:hAnsi="Arial" w:cs="Arial"/>
          <w:b/>
          <w:sz w:val="24"/>
          <w:szCs w:val="24"/>
          <w:lang w:val="uk-UA"/>
        </w:rPr>
        <w:t>%).</w:t>
      </w:r>
      <w:r w:rsidR="00FE44F6" w:rsidRPr="00895843">
        <w:rPr>
          <w:rFonts w:ascii="Arial" w:hAnsi="Arial" w:cs="Arial"/>
          <w:sz w:val="24"/>
          <w:szCs w:val="24"/>
          <w:lang w:val="uk-UA"/>
        </w:rPr>
        <w:t xml:space="preserve"> </w:t>
      </w:r>
      <w:r w:rsidRPr="00895843">
        <w:rPr>
          <w:rFonts w:ascii="Arial" w:hAnsi="Arial" w:cs="Arial"/>
          <w:sz w:val="24"/>
          <w:szCs w:val="24"/>
          <w:lang w:val="uk-UA"/>
        </w:rPr>
        <w:t>З</w:t>
      </w:r>
      <w:r w:rsidR="0010703B" w:rsidRPr="00895843">
        <w:rPr>
          <w:rFonts w:ascii="Arial" w:hAnsi="Arial" w:cs="Arial"/>
          <w:sz w:val="24"/>
          <w:szCs w:val="24"/>
          <w:lang w:val="uk-UA"/>
        </w:rPr>
        <w:t xml:space="preserve">меншилася кількість прихильників вступу до Митного союзу (з 27% до 18%). </w:t>
      </w:r>
      <w:r w:rsidR="007416E9">
        <w:rPr>
          <w:rFonts w:ascii="Arial" w:hAnsi="Arial" w:cs="Arial"/>
          <w:sz w:val="24"/>
          <w:szCs w:val="24"/>
          <w:lang w:val="uk-UA"/>
        </w:rPr>
        <w:t xml:space="preserve">З іншого боку </w:t>
      </w:r>
      <w:r w:rsidR="0010703B" w:rsidRPr="00895843">
        <w:rPr>
          <w:rFonts w:ascii="Arial" w:hAnsi="Arial" w:cs="Arial"/>
          <w:sz w:val="24"/>
          <w:szCs w:val="24"/>
          <w:lang w:val="uk-UA"/>
        </w:rPr>
        <w:t xml:space="preserve">зросла частка тих, хто виступає за рівновіддаленість України від РФ та Заходу (з 39% до 45%). </w:t>
      </w:r>
    </w:p>
    <w:sectPr w:rsidR="00FE44F6" w:rsidRPr="00895843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4B" w:rsidRDefault="0048114B">
      <w:pPr>
        <w:spacing w:after="0" w:line="240" w:lineRule="auto"/>
      </w:pPr>
      <w:r>
        <w:separator/>
      </w:r>
    </w:p>
  </w:endnote>
  <w:endnote w:type="continuationSeparator" w:id="0">
    <w:p w:rsidR="0048114B" w:rsidRDefault="004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59139"/>
      <w:docPartObj>
        <w:docPartGallery w:val="Page Numbers (Bottom of Page)"/>
        <w:docPartUnique/>
      </w:docPartObj>
    </w:sdtPr>
    <w:sdtEndPr/>
    <w:sdtContent>
      <w:p w:rsidR="00FC5CB9" w:rsidRDefault="00252C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2D2" w:rsidRPr="000932D2">
          <w:rPr>
            <w:noProof/>
            <w:lang w:val="uk-UA"/>
          </w:rPr>
          <w:t>2</w:t>
        </w:r>
        <w:r>
          <w:fldChar w:fldCharType="end"/>
        </w:r>
      </w:p>
    </w:sdtContent>
  </w:sdt>
  <w:p w:rsidR="00FC5CB9" w:rsidRDefault="004811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4B" w:rsidRDefault="0048114B">
      <w:pPr>
        <w:spacing w:after="0" w:line="240" w:lineRule="auto"/>
      </w:pPr>
      <w:r>
        <w:separator/>
      </w:r>
    </w:p>
  </w:footnote>
  <w:footnote w:type="continuationSeparator" w:id="0">
    <w:p w:rsidR="0048114B" w:rsidRDefault="0048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98F"/>
    <w:multiLevelType w:val="hybridMultilevel"/>
    <w:tmpl w:val="1132E6F6"/>
    <w:lvl w:ilvl="0" w:tplc="3C9E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8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B"/>
    <w:rsid w:val="00002C69"/>
    <w:rsid w:val="00010326"/>
    <w:rsid w:val="0001744F"/>
    <w:rsid w:val="00024CAC"/>
    <w:rsid w:val="00033DDD"/>
    <w:rsid w:val="00066756"/>
    <w:rsid w:val="000932D2"/>
    <w:rsid w:val="00095EE7"/>
    <w:rsid w:val="000A7055"/>
    <w:rsid w:val="000B3CAD"/>
    <w:rsid w:val="000E48CE"/>
    <w:rsid w:val="000E5EEA"/>
    <w:rsid w:val="0010703B"/>
    <w:rsid w:val="001227A1"/>
    <w:rsid w:val="001304C0"/>
    <w:rsid w:val="00131B1E"/>
    <w:rsid w:val="00140FA5"/>
    <w:rsid w:val="0017137B"/>
    <w:rsid w:val="00175116"/>
    <w:rsid w:val="00182105"/>
    <w:rsid w:val="001B13BE"/>
    <w:rsid w:val="001B66FD"/>
    <w:rsid w:val="001C04F6"/>
    <w:rsid w:val="001C7D81"/>
    <w:rsid w:val="001D0947"/>
    <w:rsid w:val="001E4069"/>
    <w:rsid w:val="001F176C"/>
    <w:rsid w:val="001F5616"/>
    <w:rsid w:val="0021470F"/>
    <w:rsid w:val="00225E9F"/>
    <w:rsid w:val="00231748"/>
    <w:rsid w:val="00236A12"/>
    <w:rsid w:val="00252CE9"/>
    <w:rsid w:val="00260E0B"/>
    <w:rsid w:val="002651B6"/>
    <w:rsid w:val="00267D7F"/>
    <w:rsid w:val="00272F73"/>
    <w:rsid w:val="002953D9"/>
    <w:rsid w:val="00296BBA"/>
    <w:rsid w:val="002A2D9C"/>
    <w:rsid w:val="002A65F4"/>
    <w:rsid w:val="002C3C5A"/>
    <w:rsid w:val="002D5C2B"/>
    <w:rsid w:val="002E7378"/>
    <w:rsid w:val="002F02BB"/>
    <w:rsid w:val="002F455F"/>
    <w:rsid w:val="002F4B15"/>
    <w:rsid w:val="00307587"/>
    <w:rsid w:val="0033389D"/>
    <w:rsid w:val="00346002"/>
    <w:rsid w:val="0035047F"/>
    <w:rsid w:val="003570C3"/>
    <w:rsid w:val="00387BBC"/>
    <w:rsid w:val="00392C3E"/>
    <w:rsid w:val="003A1C34"/>
    <w:rsid w:val="003A6596"/>
    <w:rsid w:val="003A753D"/>
    <w:rsid w:val="003B01C2"/>
    <w:rsid w:val="003B6D76"/>
    <w:rsid w:val="003C27D9"/>
    <w:rsid w:val="003E7018"/>
    <w:rsid w:val="003F0C3D"/>
    <w:rsid w:val="003F3BF4"/>
    <w:rsid w:val="00406665"/>
    <w:rsid w:val="00433D87"/>
    <w:rsid w:val="00471495"/>
    <w:rsid w:val="00473C30"/>
    <w:rsid w:val="0048114B"/>
    <w:rsid w:val="00490BEC"/>
    <w:rsid w:val="00494A6F"/>
    <w:rsid w:val="004C6C89"/>
    <w:rsid w:val="004D50F3"/>
    <w:rsid w:val="004E316E"/>
    <w:rsid w:val="00515340"/>
    <w:rsid w:val="00516011"/>
    <w:rsid w:val="005469C4"/>
    <w:rsid w:val="00585817"/>
    <w:rsid w:val="00586F8B"/>
    <w:rsid w:val="00587E1F"/>
    <w:rsid w:val="00593B74"/>
    <w:rsid w:val="005B6995"/>
    <w:rsid w:val="005B7A41"/>
    <w:rsid w:val="005C2548"/>
    <w:rsid w:val="006073B7"/>
    <w:rsid w:val="0061783D"/>
    <w:rsid w:val="006432E3"/>
    <w:rsid w:val="00676437"/>
    <w:rsid w:val="00695ACE"/>
    <w:rsid w:val="006A6613"/>
    <w:rsid w:val="006B2DED"/>
    <w:rsid w:val="006B420B"/>
    <w:rsid w:val="006C1D66"/>
    <w:rsid w:val="006D23BE"/>
    <w:rsid w:val="006E1F69"/>
    <w:rsid w:val="006E3DAC"/>
    <w:rsid w:val="006E7AEE"/>
    <w:rsid w:val="00723AF2"/>
    <w:rsid w:val="00733708"/>
    <w:rsid w:val="007416E9"/>
    <w:rsid w:val="0077584F"/>
    <w:rsid w:val="0078283C"/>
    <w:rsid w:val="00784411"/>
    <w:rsid w:val="007A3E10"/>
    <w:rsid w:val="007B2EB4"/>
    <w:rsid w:val="007B3D5A"/>
    <w:rsid w:val="007C5B57"/>
    <w:rsid w:val="007F5F8E"/>
    <w:rsid w:val="00800C79"/>
    <w:rsid w:val="008052E3"/>
    <w:rsid w:val="008076B5"/>
    <w:rsid w:val="0083440C"/>
    <w:rsid w:val="0083622A"/>
    <w:rsid w:val="00842C6B"/>
    <w:rsid w:val="00881E6A"/>
    <w:rsid w:val="00895843"/>
    <w:rsid w:val="008A6DCE"/>
    <w:rsid w:val="008A736C"/>
    <w:rsid w:val="008B7D08"/>
    <w:rsid w:val="008E032A"/>
    <w:rsid w:val="00902072"/>
    <w:rsid w:val="00907558"/>
    <w:rsid w:val="00913F3C"/>
    <w:rsid w:val="00921B00"/>
    <w:rsid w:val="009419AD"/>
    <w:rsid w:val="009431B4"/>
    <w:rsid w:val="0094614E"/>
    <w:rsid w:val="00963AA7"/>
    <w:rsid w:val="00963C5B"/>
    <w:rsid w:val="0097319D"/>
    <w:rsid w:val="0097513E"/>
    <w:rsid w:val="0098786B"/>
    <w:rsid w:val="009B0BC6"/>
    <w:rsid w:val="009B2224"/>
    <w:rsid w:val="009C0028"/>
    <w:rsid w:val="009E55E6"/>
    <w:rsid w:val="00A2600C"/>
    <w:rsid w:val="00A27E7D"/>
    <w:rsid w:val="00A445FF"/>
    <w:rsid w:val="00A45866"/>
    <w:rsid w:val="00A500AD"/>
    <w:rsid w:val="00A744CB"/>
    <w:rsid w:val="00A842AE"/>
    <w:rsid w:val="00A8435C"/>
    <w:rsid w:val="00A85062"/>
    <w:rsid w:val="00A868E6"/>
    <w:rsid w:val="00A90230"/>
    <w:rsid w:val="00AA07D7"/>
    <w:rsid w:val="00AE0D29"/>
    <w:rsid w:val="00AE1E19"/>
    <w:rsid w:val="00AE3E76"/>
    <w:rsid w:val="00B03905"/>
    <w:rsid w:val="00B13DFF"/>
    <w:rsid w:val="00B745E5"/>
    <w:rsid w:val="00B90EE9"/>
    <w:rsid w:val="00BB33BD"/>
    <w:rsid w:val="00BE5B12"/>
    <w:rsid w:val="00BF5DCB"/>
    <w:rsid w:val="00C061DB"/>
    <w:rsid w:val="00C2067F"/>
    <w:rsid w:val="00C26261"/>
    <w:rsid w:val="00C300E4"/>
    <w:rsid w:val="00C355F3"/>
    <w:rsid w:val="00C55FE0"/>
    <w:rsid w:val="00C61D40"/>
    <w:rsid w:val="00C71E9A"/>
    <w:rsid w:val="00C96BD8"/>
    <w:rsid w:val="00CB2076"/>
    <w:rsid w:val="00CB3CD1"/>
    <w:rsid w:val="00CD7CED"/>
    <w:rsid w:val="00D10980"/>
    <w:rsid w:val="00D24CE9"/>
    <w:rsid w:val="00D260C6"/>
    <w:rsid w:val="00D36A79"/>
    <w:rsid w:val="00D40FA7"/>
    <w:rsid w:val="00D46779"/>
    <w:rsid w:val="00D6337E"/>
    <w:rsid w:val="00D70E61"/>
    <w:rsid w:val="00D84BA5"/>
    <w:rsid w:val="00D92734"/>
    <w:rsid w:val="00DC604D"/>
    <w:rsid w:val="00DE3163"/>
    <w:rsid w:val="00DF7AAF"/>
    <w:rsid w:val="00E16241"/>
    <w:rsid w:val="00E23E8F"/>
    <w:rsid w:val="00E30A50"/>
    <w:rsid w:val="00E707AE"/>
    <w:rsid w:val="00E74ECA"/>
    <w:rsid w:val="00E81304"/>
    <w:rsid w:val="00EB310B"/>
    <w:rsid w:val="00EB7334"/>
    <w:rsid w:val="00EC138C"/>
    <w:rsid w:val="00EC2AA5"/>
    <w:rsid w:val="00ED1F1F"/>
    <w:rsid w:val="00F10789"/>
    <w:rsid w:val="00F24B0F"/>
    <w:rsid w:val="00F26BFE"/>
    <w:rsid w:val="00F44508"/>
    <w:rsid w:val="00F50EE4"/>
    <w:rsid w:val="00F53BE2"/>
    <w:rsid w:val="00F872C0"/>
    <w:rsid w:val="00F9118B"/>
    <w:rsid w:val="00F964DC"/>
    <w:rsid w:val="00FD694F"/>
    <w:rsid w:val="00FE44F6"/>
    <w:rsid w:val="00FE6136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F8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F8B"/>
    <w:rPr>
      <w:lang w:val="ru-RU"/>
    </w:rPr>
  </w:style>
  <w:style w:type="paragraph" w:styleId="a6">
    <w:name w:val="List Paragraph"/>
    <w:basedOn w:val="a"/>
    <w:uiPriority w:val="34"/>
    <w:qFormat/>
    <w:rsid w:val="003F3B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F8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F8B"/>
    <w:rPr>
      <w:lang w:val="ru-RU"/>
    </w:rPr>
  </w:style>
  <w:style w:type="paragraph" w:styleId="a6">
    <w:name w:val="List Paragraph"/>
    <w:basedOn w:val="a"/>
    <w:uiPriority w:val="34"/>
    <w:qFormat/>
    <w:rsid w:val="003F3B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tinggroup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Rating</dc:creator>
  <cp:lastModifiedBy>Asus</cp:lastModifiedBy>
  <cp:revision>2</cp:revision>
  <dcterms:created xsi:type="dcterms:W3CDTF">2018-12-11T11:19:00Z</dcterms:created>
  <dcterms:modified xsi:type="dcterms:W3CDTF">2018-12-11T11:19:00Z</dcterms:modified>
</cp:coreProperties>
</file>